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0458" w:rsidRPr="00D00458" w:rsidTr="00D00458">
        <w:tc>
          <w:tcPr>
            <w:tcW w:w="4677" w:type="dxa"/>
            <w:tcBorders>
              <w:top w:val="nil"/>
              <w:left w:val="nil"/>
              <w:bottom w:val="nil"/>
              <w:right w:val="nil"/>
            </w:tcBorders>
          </w:tcPr>
          <w:p w:rsidR="00D00458" w:rsidRPr="00D00458" w:rsidRDefault="00D00458">
            <w:pPr>
              <w:pStyle w:val="ConsPlusNormal"/>
              <w:rPr>
                <w:rFonts w:ascii="Times New Roman" w:hAnsi="Times New Roman" w:cs="Times New Roman"/>
                <w:sz w:val="28"/>
                <w:szCs w:val="28"/>
              </w:rPr>
            </w:pPr>
            <w:r w:rsidRPr="00D00458">
              <w:rPr>
                <w:rFonts w:ascii="Times New Roman" w:hAnsi="Times New Roman" w:cs="Times New Roman"/>
                <w:sz w:val="28"/>
                <w:szCs w:val="28"/>
              </w:rPr>
              <w:t>21 июля 2014 года</w:t>
            </w:r>
          </w:p>
        </w:tc>
        <w:tc>
          <w:tcPr>
            <w:tcW w:w="4678" w:type="dxa"/>
            <w:tcBorders>
              <w:top w:val="nil"/>
              <w:left w:val="nil"/>
              <w:bottom w:val="nil"/>
              <w:right w:val="nil"/>
            </w:tcBorders>
          </w:tcPr>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N 212-ФЗ</w:t>
            </w:r>
          </w:p>
        </w:tc>
      </w:tr>
    </w:tbl>
    <w:p w:rsidR="00D00458" w:rsidRPr="00D00458" w:rsidRDefault="00D00458">
      <w:pPr>
        <w:pStyle w:val="ConsPlusNormal"/>
        <w:pBdr>
          <w:bottom w:val="single" w:sz="6" w:space="0" w:color="auto"/>
        </w:pBdr>
        <w:spacing w:before="100" w:after="100"/>
        <w:jc w:val="both"/>
        <w:rPr>
          <w:rFonts w:ascii="Times New Roman" w:hAnsi="Times New Roman" w:cs="Times New Roman"/>
          <w:sz w:val="28"/>
          <w:szCs w:val="28"/>
        </w:rPr>
      </w:pPr>
    </w:p>
    <w:p w:rsidR="00D00458" w:rsidRPr="00D00458" w:rsidRDefault="00D00458">
      <w:pPr>
        <w:pStyle w:val="ConsPlusNormal"/>
        <w:jc w:val="center"/>
        <w:rPr>
          <w:rFonts w:ascii="Times New Roman" w:hAnsi="Times New Roman" w:cs="Times New Roman"/>
          <w:sz w:val="28"/>
          <w:szCs w:val="28"/>
        </w:rPr>
      </w:pPr>
    </w:p>
    <w:p w:rsidR="00D00458" w:rsidRPr="00D00458" w:rsidRDefault="00D00458">
      <w:pPr>
        <w:pStyle w:val="ConsPlusTitle"/>
        <w:jc w:val="center"/>
        <w:rPr>
          <w:rFonts w:ascii="Times New Roman" w:hAnsi="Times New Roman" w:cs="Times New Roman"/>
          <w:sz w:val="28"/>
          <w:szCs w:val="28"/>
        </w:rPr>
      </w:pPr>
      <w:r w:rsidRPr="00D00458">
        <w:rPr>
          <w:rFonts w:ascii="Times New Roman" w:hAnsi="Times New Roman" w:cs="Times New Roman"/>
          <w:sz w:val="28"/>
          <w:szCs w:val="28"/>
        </w:rPr>
        <w:t>РОССИЙСКАЯ ФЕДЕРАЦИЯ</w:t>
      </w:r>
    </w:p>
    <w:p w:rsidR="00D00458" w:rsidRPr="00D00458" w:rsidRDefault="00D00458">
      <w:pPr>
        <w:pStyle w:val="ConsPlusTitle"/>
        <w:jc w:val="center"/>
        <w:rPr>
          <w:rFonts w:ascii="Times New Roman" w:hAnsi="Times New Roman" w:cs="Times New Roman"/>
          <w:sz w:val="28"/>
          <w:szCs w:val="28"/>
        </w:rPr>
      </w:pPr>
    </w:p>
    <w:p w:rsidR="00D00458" w:rsidRPr="00D00458" w:rsidRDefault="00D00458" w:rsidP="008A1D6E">
      <w:pPr>
        <w:pStyle w:val="ConsPlusTitle"/>
        <w:jc w:val="center"/>
        <w:rPr>
          <w:rFonts w:ascii="Times New Roman" w:hAnsi="Times New Roman" w:cs="Times New Roman"/>
          <w:sz w:val="28"/>
          <w:szCs w:val="28"/>
        </w:rPr>
      </w:pPr>
      <w:r w:rsidRPr="00D00458">
        <w:rPr>
          <w:rFonts w:ascii="Times New Roman" w:hAnsi="Times New Roman" w:cs="Times New Roman"/>
          <w:sz w:val="28"/>
          <w:szCs w:val="28"/>
        </w:rPr>
        <w:t>ФЕДЕРАЛЬНЫЙ ЗАКОН</w:t>
      </w:r>
      <w:bookmarkStart w:id="0" w:name="_GoBack"/>
      <w:bookmarkEnd w:id="0"/>
    </w:p>
    <w:p w:rsidR="00D00458" w:rsidRPr="00D00458" w:rsidRDefault="00D00458">
      <w:pPr>
        <w:pStyle w:val="ConsPlusTitle"/>
        <w:jc w:val="center"/>
        <w:rPr>
          <w:rFonts w:ascii="Times New Roman" w:hAnsi="Times New Roman" w:cs="Times New Roman"/>
          <w:sz w:val="28"/>
          <w:szCs w:val="28"/>
        </w:rPr>
      </w:pPr>
      <w:r w:rsidRPr="00D00458">
        <w:rPr>
          <w:rFonts w:ascii="Times New Roman" w:hAnsi="Times New Roman" w:cs="Times New Roman"/>
          <w:sz w:val="28"/>
          <w:szCs w:val="28"/>
        </w:rPr>
        <w:t>ОБ ОСНОВАХ ОБЩЕСТВЕННОГО КОНТРОЛЯ В РОССИЙСКОЙ ФЕДЕРАЦИИ</w:t>
      </w:r>
    </w:p>
    <w:p w:rsidR="00D00458" w:rsidRPr="00D00458" w:rsidRDefault="00D00458">
      <w:pPr>
        <w:pStyle w:val="ConsPlusNormal"/>
        <w:jc w:val="center"/>
        <w:rPr>
          <w:rFonts w:ascii="Times New Roman" w:hAnsi="Times New Roman" w:cs="Times New Roman"/>
          <w:sz w:val="28"/>
          <w:szCs w:val="28"/>
        </w:rPr>
      </w:pP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Принят</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Государственной Думой</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4 июля 2014 года</w:t>
      </w:r>
    </w:p>
    <w:p w:rsidR="00D00458" w:rsidRPr="00D00458" w:rsidRDefault="00D00458">
      <w:pPr>
        <w:pStyle w:val="ConsPlusNormal"/>
        <w:jc w:val="right"/>
        <w:rPr>
          <w:rFonts w:ascii="Times New Roman" w:hAnsi="Times New Roman" w:cs="Times New Roman"/>
          <w:sz w:val="28"/>
          <w:szCs w:val="28"/>
        </w:rPr>
      </w:pP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Одобрен</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Советом Федерации</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9 июля 2014 года</w:t>
      </w:r>
    </w:p>
    <w:p w:rsidR="00D00458" w:rsidRPr="00D00458" w:rsidRDefault="00D00458">
      <w:pPr>
        <w:pStyle w:val="ConsPlusNormal"/>
        <w:spacing w:after="1"/>
        <w:rPr>
          <w:rFonts w:ascii="Times New Roman" w:hAnsi="Times New Roman" w:cs="Times New Roman"/>
          <w:sz w:val="28"/>
          <w:szCs w:val="28"/>
        </w:rPr>
      </w:pPr>
    </w:p>
    <w:p w:rsidR="00D00458" w:rsidRDefault="00D00458">
      <w:pPr>
        <w:pStyle w:val="ConsPlusNormal"/>
        <w:jc w:val="center"/>
        <w:rPr>
          <w:rFonts w:ascii="Times New Roman" w:hAnsi="Times New Roman" w:cs="Times New Roman"/>
          <w:sz w:val="28"/>
          <w:szCs w:val="28"/>
        </w:rPr>
      </w:pPr>
    </w:p>
    <w:p w:rsidR="00436A46" w:rsidRPr="00436A46" w:rsidRDefault="00436A46" w:rsidP="00436A46">
      <w:pPr>
        <w:pStyle w:val="ConsPlusNormal"/>
        <w:jc w:val="center"/>
        <w:rPr>
          <w:rFonts w:ascii="Times New Roman" w:hAnsi="Times New Roman" w:cs="Times New Roman"/>
          <w:sz w:val="28"/>
          <w:szCs w:val="28"/>
        </w:rPr>
      </w:pPr>
      <w:r w:rsidRPr="00436A46">
        <w:rPr>
          <w:rFonts w:ascii="Times New Roman" w:hAnsi="Times New Roman" w:cs="Times New Roman"/>
          <w:sz w:val="28"/>
          <w:szCs w:val="28"/>
        </w:rPr>
        <w:t>Список изменяющих документов</w:t>
      </w:r>
    </w:p>
    <w:p w:rsidR="00436A46" w:rsidRPr="00436A46" w:rsidRDefault="00436A46" w:rsidP="00436A46">
      <w:pPr>
        <w:pStyle w:val="ConsPlusNormal"/>
        <w:jc w:val="center"/>
        <w:rPr>
          <w:rFonts w:ascii="Times New Roman" w:hAnsi="Times New Roman" w:cs="Times New Roman"/>
          <w:sz w:val="28"/>
          <w:szCs w:val="28"/>
        </w:rPr>
      </w:pPr>
      <w:r w:rsidRPr="00436A46">
        <w:rPr>
          <w:rFonts w:ascii="Times New Roman" w:hAnsi="Times New Roman" w:cs="Times New Roman"/>
          <w:sz w:val="28"/>
          <w:szCs w:val="28"/>
        </w:rPr>
        <w:t xml:space="preserve">(в ред. Федеральных законов от 03.07.2016 </w:t>
      </w:r>
      <w:hyperlink r:id="rId4">
        <w:r w:rsidRPr="00436A46">
          <w:rPr>
            <w:rStyle w:val="a3"/>
            <w:rFonts w:ascii="Times New Roman" w:hAnsi="Times New Roman" w:cs="Times New Roman"/>
            <w:sz w:val="28"/>
            <w:szCs w:val="28"/>
          </w:rPr>
          <w:t>N 353-ФЗ</w:t>
        </w:r>
      </w:hyperlink>
      <w:r w:rsidRPr="00436A46">
        <w:rPr>
          <w:rFonts w:ascii="Times New Roman" w:hAnsi="Times New Roman" w:cs="Times New Roman"/>
          <w:sz w:val="28"/>
          <w:szCs w:val="28"/>
        </w:rPr>
        <w:t>,</w:t>
      </w:r>
    </w:p>
    <w:p w:rsidR="00436A46" w:rsidRDefault="00436A46" w:rsidP="00436A46">
      <w:pPr>
        <w:pStyle w:val="ConsPlusNormal"/>
        <w:jc w:val="center"/>
        <w:rPr>
          <w:rFonts w:ascii="Times New Roman" w:hAnsi="Times New Roman" w:cs="Times New Roman"/>
          <w:sz w:val="28"/>
          <w:szCs w:val="28"/>
        </w:rPr>
      </w:pPr>
      <w:r w:rsidRPr="00436A46">
        <w:rPr>
          <w:rFonts w:ascii="Times New Roman" w:hAnsi="Times New Roman" w:cs="Times New Roman"/>
          <w:sz w:val="28"/>
          <w:szCs w:val="28"/>
        </w:rPr>
        <w:t xml:space="preserve">от 29.12.2017 </w:t>
      </w:r>
      <w:hyperlink r:id="rId5">
        <w:r w:rsidRPr="00436A46">
          <w:rPr>
            <w:rStyle w:val="a3"/>
            <w:rFonts w:ascii="Times New Roman" w:hAnsi="Times New Roman" w:cs="Times New Roman"/>
            <w:sz w:val="28"/>
            <w:szCs w:val="28"/>
          </w:rPr>
          <w:t>N 455-ФЗ</w:t>
        </w:r>
      </w:hyperlink>
      <w:r w:rsidRPr="00436A46">
        <w:rPr>
          <w:rFonts w:ascii="Times New Roman" w:hAnsi="Times New Roman" w:cs="Times New Roman"/>
          <w:sz w:val="28"/>
          <w:szCs w:val="28"/>
        </w:rPr>
        <w:t xml:space="preserve">, от 27.12.2018 </w:t>
      </w:r>
      <w:hyperlink r:id="rId6">
        <w:r w:rsidRPr="00436A46">
          <w:rPr>
            <w:rStyle w:val="a3"/>
            <w:rFonts w:ascii="Times New Roman" w:hAnsi="Times New Roman" w:cs="Times New Roman"/>
            <w:sz w:val="28"/>
            <w:szCs w:val="28"/>
          </w:rPr>
          <w:t>N 498-ФЗ</w:t>
        </w:r>
      </w:hyperlink>
      <w:r w:rsidRPr="00436A46">
        <w:rPr>
          <w:rFonts w:ascii="Times New Roman" w:hAnsi="Times New Roman" w:cs="Times New Roman"/>
          <w:sz w:val="28"/>
          <w:szCs w:val="28"/>
        </w:rPr>
        <w:t xml:space="preserve">, от 25.12.2023 </w:t>
      </w:r>
      <w:hyperlink r:id="rId7">
        <w:r w:rsidRPr="00436A46">
          <w:rPr>
            <w:rStyle w:val="a3"/>
            <w:rFonts w:ascii="Times New Roman" w:hAnsi="Times New Roman" w:cs="Times New Roman"/>
            <w:sz w:val="28"/>
            <w:szCs w:val="28"/>
          </w:rPr>
          <w:t>N 683-ФЗ</w:t>
        </w:r>
      </w:hyperlink>
      <w:r w:rsidRPr="00436A46">
        <w:rPr>
          <w:rFonts w:ascii="Times New Roman" w:hAnsi="Times New Roman" w:cs="Times New Roman"/>
          <w:sz w:val="28"/>
          <w:szCs w:val="28"/>
        </w:rPr>
        <w:t>)</w:t>
      </w:r>
    </w:p>
    <w:p w:rsidR="00436A46" w:rsidRDefault="00436A46">
      <w:pPr>
        <w:pStyle w:val="ConsPlusNormal"/>
        <w:jc w:val="center"/>
        <w:rPr>
          <w:rFonts w:ascii="Times New Roman" w:hAnsi="Times New Roman" w:cs="Times New Roman"/>
          <w:sz w:val="28"/>
          <w:szCs w:val="28"/>
        </w:rPr>
      </w:pPr>
    </w:p>
    <w:p w:rsidR="00436A46" w:rsidRPr="00D00458" w:rsidRDefault="00436A46">
      <w:pPr>
        <w:pStyle w:val="ConsPlusNormal"/>
        <w:jc w:val="center"/>
        <w:rPr>
          <w:rFonts w:ascii="Times New Roman" w:hAnsi="Times New Roman" w:cs="Times New Roman"/>
          <w:sz w:val="28"/>
          <w:szCs w:val="28"/>
        </w:rPr>
      </w:pPr>
    </w:p>
    <w:p w:rsidR="00D00458" w:rsidRPr="00D00458" w:rsidRDefault="00D00458">
      <w:pPr>
        <w:pStyle w:val="ConsPlusTitle"/>
        <w:jc w:val="center"/>
        <w:outlineLvl w:val="0"/>
        <w:rPr>
          <w:rFonts w:ascii="Times New Roman" w:hAnsi="Times New Roman" w:cs="Times New Roman"/>
          <w:sz w:val="28"/>
          <w:szCs w:val="28"/>
        </w:rPr>
      </w:pPr>
      <w:r w:rsidRPr="00D00458">
        <w:rPr>
          <w:rFonts w:ascii="Times New Roman" w:hAnsi="Times New Roman" w:cs="Times New Roman"/>
          <w:sz w:val="28"/>
          <w:szCs w:val="28"/>
        </w:rPr>
        <w:t>Глава 1. ОБЩИЕ ПОЛОЖЕНИЯ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 Предмет регулирования настоящего Федерального закона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 Правовая основа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w:t>
      </w:r>
      <w:r w:rsidRPr="00D00458">
        <w:rPr>
          <w:rFonts w:ascii="Times New Roman" w:hAnsi="Times New Roman" w:cs="Times New Roman"/>
          <w:sz w:val="28"/>
          <w:szCs w:val="28"/>
        </w:rPr>
        <w:lastRenderedPageBreak/>
        <w:t>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8">
        <w:r w:rsidRPr="00D00458">
          <w:rPr>
            <w:rFonts w:ascii="Times New Roman" w:hAnsi="Times New Roman" w:cs="Times New Roman"/>
            <w:color w:val="0000FF"/>
            <w:sz w:val="28"/>
            <w:szCs w:val="28"/>
          </w:rPr>
          <w:t>законодательством</w:t>
        </w:r>
      </w:hyperlink>
      <w:r w:rsidRPr="00D00458">
        <w:rPr>
          <w:rFonts w:ascii="Times New Roman" w:hAnsi="Times New Roman" w:cs="Times New Roman"/>
          <w:sz w:val="28"/>
          <w:szCs w:val="28"/>
        </w:rP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в области охраны окружающей среды (общественного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rsidR="00D00458" w:rsidRPr="00D00458" w:rsidRDefault="00D00458">
      <w:pPr>
        <w:pStyle w:val="ConsPlusNormal"/>
        <w:jc w:val="both"/>
        <w:rPr>
          <w:rFonts w:ascii="Times New Roman" w:hAnsi="Times New Roman" w:cs="Times New Roman"/>
          <w:sz w:val="28"/>
          <w:szCs w:val="28"/>
        </w:rPr>
      </w:pPr>
      <w:r w:rsidRPr="00D00458">
        <w:rPr>
          <w:rFonts w:ascii="Times New Roman" w:hAnsi="Times New Roman" w:cs="Times New Roman"/>
          <w:sz w:val="28"/>
          <w:szCs w:val="28"/>
        </w:rPr>
        <w:t xml:space="preserve">(в ред. Федеральных законов от 03.07.2016 </w:t>
      </w:r>
      <w:hyperlink r:id="rId9">
        <w:r w:rsidRPr="00D00458">
          <w:rPr>
            <w:rFonts w:ascii="Times New Roman" w:hAnsi="Times New Roman" w:cs="Times New Roman"/>
            <w:color w:val="0000FF"/>
            <w:sz w:val="28"/>
            <w:szCs w:val="28"/>
          </w:rPr>
          <w:t>N 353-ФЗ</w:t>
        </w:r>
      </w:hyperlink>
      <w:r w:rsidRPr="00D00458">
        <w:rPr>
          <w:rFonts w:ascii="Times New Roman" w:hAnsi="Times New Roman" w:cs="Times New Roman"/>
          <w:sz w:val="28"/>
          <w:szCs w:val="28"/>
        </w:rPr>
        <w:t xml:space="preserve">, от 29.12.2017 </w:t>
      </w:r>
      <w:hyperlink r:id="rId10">
        <w:r w:rsidRPr="00D00458">
          <w:rPr>
            <w:rFonts w:ascii="Times New Roman" w:hAnsi="Times New Roman" w:cs="Times New Roman"/>
            <w:color w:val="0000FF"/>
            <w:sz w:val="28"/>
            <w:szCs w:val="28"/>
          </w:rPr>
          <w:t>N 455-ФЗ</w:t>
        </w:r>
      </w:hyperlink>
      <w:r w:rsidRPr="00D00458">
        <w:rPr>
          <w:rFonts w:ascii="Times New Roman" w:hAnsi="Times New Roman" w:cs="Times New Roman"/>
          <w:sz w:val="28"/>
          <w:szCs w:val="28"/>
        </w:rPr>
        <w:t xml:space="preserve">, от 27.12.2018 </w:t>
      </w:r>
      <w:hyperlink r:id="rId11">
        <w:r w:rsidRPr="00D00458">
          <w:rPr>
            <w:rFonts w:ascii="Times New Roman" w:hAnsi="Times New Roman" w:cs="Times New Roman"/>
            <w:color w:val="0000FF"/>
            <w:sz w:val="28"/>
            <w:szCs w:val="28"/>
          </w:rPr>
          <w:t>N 498-ФЗ</w:t>
        </w:r>
      </w:hyperlink>
      <w:r w:rsidRPr="00D00458">
        <w:rPr>
          <w:rFonts w:ascii="Times New Roman" w:hAnsi="Times New Roman" w:cs="Times New Roman"/>
          <w:sz w:val="28"/>
          <w:szCs w:val="28"/>
        </w:rPr>
        <w:t xml:space="preserve">, от 25.12.2023 </w:t>
      </w:r>
      <w:hyperlink r:id="rId12">
        <w:r w:rsidRPr="00D00458">
          <w:rPr>
            <w:rFonts w:ascii="Times New Roman" w:hAnsi="Times New Roman" w:cs="Times New Roman"/>
            <w:color w:val="0000FF"/>
            <w:sz w:val="28"/>
            <w:szCs w:val="28"/>
          </w:rPr>
          <w:t>N 683-ФЗ</w:t>
        </w:r>
      </w:hyperlink>
      <w:r w:rsidRPr="00D00458">
        <w:rPr>
          <w:rFonts w:ascii="Times New Roman" w:hAnsi="Times New Roman" w:cs="Times New Roman"/>
          <w:sz w:val="28"/>
          <w:szCs w:val="28"/>
        </w:rPr>
        <w:t>)</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Не допускается принятие нормативных правовых актов в целях воспрепятствования осуществлению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3. Право граждан на участие в осуществлении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w:t>
      </w:r>
      <w:r w:rsidRPr="00D00458">
        <w:rPr>
          <w:rFonts w:ascii="Times New Roman" w:hAnsi="Times New Roman" w:cs="Times New Roman"/>
          <w:sz w:val="28"/>
          <w:szCs w:val="28"/>
        </w:rPr>
        <w:lastRenderedPageBreak/>
        <w:t>контроля в других формах, предусмотренных настоящим Федеральным законом.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4. Общественный контроль</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5. Цели и задачи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Целями общественного контроля являются: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3) общественная оценка деятельности органов государственной власти, </w:t>
      </w:r>
      <w:r w:rsidRPr="00D00458">
        <w:rPr>
          <w:rFonts w:ascii="Times New Roman" w:hAnsi="Times New Roman" w:cs="Times New Roman"/>
          <w:sz w:val="28"/>
          <w:szCs w:val="28"/>
        </w:rPr>
        <w:lastRenderedPageBreak/>
        <w:t>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Задачами общественного контроля являются: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формирование и развитие гражданского правосознания;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содействие предупреждению и разрешению социальных конфликтов;</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формирование в обществе нетерпимости к коррупционному поведению;</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6. Принципы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Общественный контроль осуществляется на основе следующих принципов:</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приоритет прав и законных интересов человека и гражданина;</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добровольность участия в осуществлении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4) публичность и открытость осуществления общественного контроля и </w:t>
      </w:r>
      <w:r w:rsidRPr="00D00458">
        <w:rPr>
          <w:rFonts w:ascii="Times New Roman" w:hAnsi="Times New Roman" w:cs="Times New Roman"/>
          <w:sz w:val="28"/>
          <w:szCs w:val="28"/>
        </w:rPr>
        <w:lastRenderedPageBreak/>
        <w:t>общественного обсуждения его результатов;</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законность деятельности субъектов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8) многообразие форм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11) недопустимость вмешательства в сферу деятельности политических партий;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7. Информационное обеспечение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bookmarkStart w:id="1" w:name="P83"/>
      <w:bookmarkEnd w:id="1"/>
      <w:r w:rsidRPr="00D00458">
        <w:rPr>
          <w:rFonts w:ascii="Times New Roman" w:hAnsi="Times New Roman" w:cs="Times New Roman"/>
          <w:sz w:val="28"/>
          <w:szCs w:val="28"/>
        </w:rPr>
        <w:t xml:space="preserve">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w:t>
      </w:r>
      <w:r w:rsidRPr="00D00458">
        <w:rPr>
          <w:rFonts w:ascii="Times New Roman" w:hAnsi="Times New Roman" w:cs="Times New Roman"/>
          <w:sz w:val="28"/>
          <w:szCs w:val="28"/>
        </w:rPr>
        <w:lastRenderedPageBreak/>
        <w:t>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3. Субъекты общественного контроля размещают на сайтах, указанных в </w:t>
      </w:r>
      <w:hyperlink w:anchor="P83">
        <w:r w:rsidRPr="00D00458">
          <w:rPr>
            <w:rFonts w:ascii="Times New Roman" w:hAnsi="Times New Roman" w:cs="Times New Roman"/>
            <w:color w:val="0000FF"/>
            <w:sz w:val="28"/>
            <w:szCs w:val="28"/>
          </w:rPr>
          <w:t>части 1</w:t>
        </w:r>
      </w:hyperlink>
      <w:r w:rsidRPr="00D00458">
        <w:rPr>
          <w:rFonts w:ascii="Times New Roman" w:hAnsi="Times New Roman" w:cs="Times New Roman"/>
          <w:sz w:val="28"/>
          <w:szCs w:val="28"/>
        </w:rP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8. Доступ к информации об общественном контроле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jc w:val="center"/>
        <w:outlineLvl w:val="0"/>
        <w:rPr>
          <w:rFonts w:ascii="Times New Roman" w:hAnsi="Times New Roman" w:cs="Times New Roman"/>
          <w:sz w:val="28"/>
          <w:szCs w:val="28"/>
        </w:rPr>
      </w:pPr>
      <w:r w:rsidRPr="00D00458">
        <w:rPr>
          <w:rFonts w:ascii="Times New Roman" w:hAnsi="Times New Roman" w:cs="Times New Roman"/>
          <w:sz w:val="28"/>
          <w:szCs w:val="28"/>
        </w:rPr>
        <w:t>Глава 2. СТАТУС СУБЪЕКТОВ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9. Субъекты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Субъектами общественного контроля являются: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Общественная палата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общественные палаты субъектов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общественные палаты (советы) муниципальных образований;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lastRenderedPageBreak/>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bookmarkStart w:id="2" w:name="P102"/>
      <w:bookmarkEnd w:id="2"/>
      <w:r w:rsidRPr="00D00458">
        <w:rPr>
          <w:rFonts w:ascii="Times New Roman" w:hAnsi="Times New Roman" w:cs="Times New Roman"/>
          <w:sz w:val="28"/>
          <w:szCs w:val="28"/>
        </w:rP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общественные наблюдательные комиссии;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общественные инспекции;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группы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иные организационные структуры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10. Права и обязанности субъектов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Субъекты общественного контроля вправе: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осуществлять общественный контроль в формах, предусмотренных настоящим Федеральным законом и другими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lastRenderedPageBreak/>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8) пользоваться иными правами, предусмотренными законодательством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Субъекты общественного контроля при его осуществлении обязаны:</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соблюдать законодательство Российской Федерации об общественном контроле;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нести иные обязанности, предусмотренные законодательством Российской Федерации.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11. Конфликт интересов при осуществлении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1. Общественный инспектор, общественный эксперт или иное лицо </w:t>
      </w:r>
      <w:r w:rsidRPr="00D00458">
        <w:rPr>
          <w:rFonts w:ascii="Times New Roman" w:hAnsi="Times New Roman" w:cs="Times New Roman"/>
          <w:sz w:val="28"/>
          <w:szCs w:val="28"/>
        </w:rPr>
        <w:lastRenderedPageBreak/>
        <w:t>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r w:rsidRPr="00D00458">
          <w:rPr>
            <w:rFonts w:ascii="Times New Roman" w:hAnsi="Times New Roman" w:cs="Times New Roman"/>
            <w:color w:val="0000FF"/>
            <w:sz w:val="28"/>
            <w:szCs w:val="28"/>
          </w:rPr>
          <w:t>части 2 статьи 9</w:t>
        </w:r>
      </w:hyperlink>
      <w:r w:rsidRPr="00D00458">
        <w:rPr>
          <w:rFonts w:ascii="Times New Roman" w:hAnsi="Times New Roman" w:cs="Times New Roman"/>
          <w:sz w:val="28"/>
          <w:szCs w:val="28"/>
        </w:rPr>
        <w:t xml:space="preserve"> настоящего Федерального закона, в письменной форме.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3">
        <w:r w:rsidRPr="00D00458">
          <w:rPr>
            <w:rFonts w:ascii="Times New Roman" w:hAnsi="Times New Roman" w:cs="Times New Roman"/>
            <w:color w:val="0000FF"/>
            <w:sz w:val="28"/>
            <w:szCs w:val="28"/>
          </w:rPr>
          <w:t>законом</w:t>
        </w:r>
      </w:hyperlink>
      <w:r w:rsidRPr="00D00458">
        <w:rPr>
          <w:rFonts w:ascii="Times New Roman" w:hAnsi="Times New Roman" w:cs="Times New Roman"/>
          <w:sz w:val="28"/>
          <w:szCs w:val="28"/>
        </w:rP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Общественные советы могут создаваться при органах местного самоуправления.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4">
        <w:r w:rsidRPr="00D00458">
          <w:rPr>
            <w:rFonts w:ascii="Times New Roman" w:hAnsi="Times New Roman" w:cs="Times New Roman"/>
            <w:color w:val="0000FF"/>
            <w:sz w:val="28"/>
            <w:szCs w:val="28"/>
          </w:rPr>
          <w:t>законом</w:t>
        </w:r>
      </w:hyperlink>
      <w:r w:rsidRPr="00D00458">
        <w:rPr>
          <w:rFonts w:ascii="Times New Roman" w:hAnsi="Times New Roman" w:cs="Times New Roman"/>
          <w:sz w:val="28"/>
          <w:szCs w:val="28"/>
        </w:rP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w:t>
      </w:r>
      <w:r w:rsidRPr="00D00458">
        <w:rPr>
          <w:rFonts w:ascii="Times New Roman" w:hAnsi="Times New Roman" w:cs="Times New Roman"/>
          <w:sz w:val="28"/>
          <w:szCs w:val="28"/>
        </w:rPr>
        <w:lastRenderedPageBreak/>
        <w:t>Председатель общественного совета избирается членами общественного совета из своего состава.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14. Общественные наблюдательные комиссии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5">
        <w:r w:rsidRPr="00D00458">
          <w:rPr>
            <w:rFonts w:ascii="Times New Roman" w:hAnsi="Times New Roman" w:cs="Times New Roman"/>
            <w:color w:val="0000FF"/>
            <w:sz w:val="28"/>
            <w:szCs w:val="28"/>
          </w:rPr>
          <w:t>законом</w:t>
        </w:r>
      </w:hyperlink>
      <w:r w:rsidRPr="00D00458">
        <w:rPr>
          <w:rFonts w:ascii="Times New Roman" w:hAnsi="Times New Roman" w:cs="Times New Roman"/>
          <w:sz w:val="28"/>
          <w:szCs w:val="28"/>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15. Общественные инспекции и группы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16. Взаимодействие субъектов общественного контроля с органами государственной власти и органами местного самоуправления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w:t>
      </w:r>
      <w:r w:rsidRPr="00D00458">
        <w:rPr>
          <w:rFonts w:ascii="Times New Roman" w:hAnsi="Times New Roman" w:cs="Times New Roman"/>
          <w:sz w:val="28"/>
          <w:szCs w:val="28"/>
        </w:rPr>
        <w:lastRenderedPageBreak/>
        <w:t>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bookmarkStart w:id="3" w:name="P160"/>
      <w:bookmarkEnd w:id="3"/>
      <w:r w:rsidRPr="00D00458">
        <w:rPr>
          <w:rFonts w:ascii="Times New Roman" w:hAnsi="Times New Roman" w:cs="Times New Roman"/>
          <w:sz w:val="28"/>
          <w:szCs w:val="28"/>
        </w:rP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3. О результатах рассмотрения итоговых документов, указанных в </w:t>
      </w:r>
      <w:hyperlink w:anchor="P160">
        <w:r w:rsidRPr="00D00458">
          <w:rPr>
            <w:rFonts w:ascii="Times New Roman" w:hAnsi="Times New Roman" w:cs="Times New Roman"/>
            <w:color w:val="0000FF"/>
            <w:sz w:val="28"/>
            <w:szCs w:val="28"/>
          </w:rPr>
          <w:t>части 2</w:t>
        </w:r>
      </w:hyperlink>
      <w:r w:rsidRPr="00D00458">
        <w:rPr>
          <w:rFonts w:ascii="Times New Roman" w:hAnsi="Times New Roman" w:cs="Times New Roman"/>
          <w:sz w:val="28"/>
          <w:szCs w:val="28"/>
        </w:rP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получать от субъектов общественного контроля информацию об осуществлении общественного контроля и о его результатах;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w:t>
      </w:r>
      <w:r w:rsidRPr="00D00458">
        <w:rPr>
          <w:rFonts w:ascii="Times New Roman" w:hAnsi="Times New Roman" w:cs="Times New Roman"/>
          <w:sz w:val="28"/>
          <w:szCs w:val="28"/>
        </w:rPr>
        <w:lastRenderedPageBreak/>
        <w:t>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17. Ассоциации и союзы субъектов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Субъекты общественного контроля взаимодействуют между собой на основе принципов открытости, прозрачности, равноправия и сотрудничества.</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jc w:val="center"/>
        <w:outlineLvl w:val="0"/>
        <w:rPr>
          <w:rFonts w:ascii="Times New Roman" w:hAnsi="Times New Roman" w:cs="Times New Roman"/>
          <w:sz w:val="28"/>
          <w:szCs w:val="28"/>
        </w:rPr>
      </w:pPr>
      <w:r w:rsidRPr="00D00458">
        <w:rPr>
          <w:rFonts w:ascii="Times New Roman" w:hAnsi="Times New Roman" w:cs="Times New Roman"/>
          <w:sz w:val="28"/>
          <w:szCs w:val="28"/>
        </w:rPr>
        <w:t>Глава 3. ФОРМЫ И ПОРЯДОК ОСУЩЕСТВЛЕНИЯ</w:t>
      </w:r>
    </w:p>
    <w:p w:rsidR="00D00458" w:rsidRPr="00D00458" w:rsidRDefault="00D00458">
      <w:pPr>
        <w:pStyle w:val="ConsPlusTitle"/>
        <w:jc w:val="center"/>
        <w:rPr>
          <w:rFonts w:ascii="Times New Roman" w:hAnsi="Times New Roman" w:cs="Times New Roman"/>
          <w:sz w:val="28"/>
          <w:szCs w:val="28"/>
        </w:rPr>
      </w:pPr>
      <w:r w:rsidRPr="00D00458">
        <w:rPr>
          <w:rFonts w:ascii="Times New Roman" w:hAnsi="Times New Roman" w:cs="Times New Roman"/>
          <w:sz w:val="28"/>
          <w:szCs w:val="28"/>
        </w:rPr>
        <w:t>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18. Формы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bookmarkStart w:id="4" w:name="P183"/>
      <w:bookmarkEnd w:id="4"/>
      <w:r w:rsidRPr="00D00458">
        <w:rPr>
          <w:rFonts w:ascii="Times New Roman" w:hAnsi="Times New Roman" w:cs="Times New Roman"/>
          <w:sz w:val="28"/>
          <w:szCs w:val="28"/>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lastRenderedPageBreak/>
        <w:t>2. Общественный контроль может осуществляться одновременно в нескольких формах.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3. Порядок осуществления общественного контроля в формах, указанных в </w:t>
      </w:r>
      <w:hyperlink w:anchor="P183">
        <w:r w:rsidRPr="00D00458">
          <w:rPr>
            <w:rFonts w:ascii="Times New Roman" w:hAnsi="Times New Roman" w:cs="Times New Roman"/>
            <w:color w:val="0000FF"/>
            <w:sz w:val="28"/>
            <w:szCs w:val="28"/>
          </w:rPr>
          <w:t>части 1</w:t>
        </w:r>
      </w:hyperlink>
      <w:r w:rsidRPr="00D00458">
        <w:rPr>
          <w:rFonts w:ascii="Times New Roman" w:hAnsi="Times New Roman" w:cs="Times New Roman"/>
          <w:sz w:val="28"/>
          <w:szCs w:val="28"/>
        </w:rPr>
        <w:t xml:space="preserve"> настоящей статьи, определяется настоящим Федеральным законом, другими федеральными законами.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19. Общественный мониторинг</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7. В зависимости от результатов общественного мониторинга его организатор вправе инициировать проведение общественного обсуждения, </w:t>
      </w:r>
      <w:r w:rsidRPr="00D00458">
        <w:rPr>
          <w:rFonts w:ascii="Times New Roman" w:hAnsi="Times New Roman" w:cs="Times New Roman"/>
          <w:sz w:val="28"/>
          <w:szCs w:val="28"/>
        </w:rPr>
        <w:lastRenderedPageBreak/>
        <w:t>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20. Общественная проверка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Срок проведения общественной проверки не должен превышать тридцать дней.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7. По результатам общественной проверки ее организатор подготавливает </w:t>
      </w:r>
      <w:r w:rsidRPr="00D00458">
        <w:rPr>
          <w:rFonts w:ascii="Times New Roman" w:hAnsi="Times New Roman" w:cs="Times New Roman"/>
          <w:sz w:val="28"/>
          <w:szCs w:val="28"/>
        </w:rPr>
        <w:lastRenderedPageBreak/>
        <w:t>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21. Права и обязанности общественного инспектора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D00458" w:rsidRPr="00D00458" w:rsidRDefault="00D00458">
      <w:pPr>
        <w:pStyle w:val="ConsPlusNormal"/>
        <w:spacing w:before="220"/>
        <w:ind w:firstLine="540"/>
        <w:jc w:val="both"/>
        <w:rPr>
          <w:rFonts w:ascii="Times New Roman" w:hAnsi="Times New Roman" w:cs="Times New Roman"/>
          <w:sz w:val="28"/>
          <w:szCs w:val="28"/>
        </w:rPr>
      </w:pPr>
      <w:bookmarkStart w:id="5" w:name="P211"/>
      <w:bookmarkEnd w:id="5"/>
      <w:r w:rsidRPr="00D00458">
        <w:rPr>
          <w:rFonts w:ascii="Times New Roman" w:hAnsi="Times New Roman" w:cs="Times New Roman"/>
          <w:sz w:val="28"/>
          <w:szCs w:val="28"/>
        </w:rP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D00458" w:rsidRPr="00D00458" w:rsidRDefault="00D00458">
      <w:pPr>
        <w:pStyle w:val="ConsPlusNormal"/>
        <w:spacing w:before="220"/>
        <w:ind w:firstLine="540"/>
        <w:jc w:val="both"/>
        <w:rPr>
          <w:rFonts w:ascii="Times New Roman" w:hAnsi="Times New Roman" w:cs="Times New Roman"/>
          <w:sz w:val="28"/>
          <w:szCs w:val="28"/>
        </w:rPr>
      </w:pPr>
      <w:bookmarkStart w:id="6" w:name="P212"/>
      <w:bookmarkEnd w:id="6"/>
      <w:r w:rsidRPr="00D00458">
        <w:rPr>
          <w:rFonts w:ascii="Times New Roman" w:hAnsi="Times New Roman" w:cs="Times New Roman"/>
          <w:sz w:val="28"/>
          <w:szCs w:val="28"/>
        </w:rP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4. В случае нарушения общественным инспектором обязанностей, установленных </w:t>
      </w:r>
      <w:hyperlink w:anchor="P211">
        <w:r w:rsidRPr="00D00458">
          <w:rPr>
            <w:rFonts w:ascii="Times New Roman" w:hAnsi="Times New Roman" w:cs="Times New Roman"/>
            <w:color w:val="0000FF"/>
            <w:sz w:val="28"/>
            <w:szCs w:val="28"/>
          </w:rPr>
          <w:t>частями 2</w:t>
        </w:r>
      </w:hyperlink>
      <w:r w:rsidRPr="00D00458">
        <w:rPr>
          <w:rFonts w:ascii="Times New Roman" w:hAnsi="Times New Roman" w:cs="Times New Roman"/>
          <w:sz w:val="28"/>
          <w:szCs w:val="28"/>
        </w:rPr>
        <w:t xml:space="preserve"> и </w:t>
      </w:r>
      <w:hyperlink w:anchor="P212">
        <w:r w:rsidRPr="00D00458">
          <w:rPr>
            <w:rFonts w:ascii="Times New Roman" w:hAnsi="Times New Roman" w:cs="Times New Roman"/>
            <w:color w:val="0000FF"/>
            <w:sz w:val="28"/>
            <w:szCs w:val="28"/>
          </w:rPr>
          <w:t>3</w:t>
        </w:r>
      </w:hyperlink>
      <w:r w:rsidRPr="00D00458">
        <w:rPr>
          <w:rFonts w:ascii="Times New Roman" w:hAnsi="Times New Roman" w:cs="Times New Roman"/>
          <w:sz w:val="28"/>
          <w:szCs w:val="28"/>
        </w:rP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22. Общественная экспертиза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1. Под общественной экспертизой в настоящем Федеральном законе понимаются основанные на использовании специальных знаний и (или) опыта </w:t>
      </w:r>
      <w:r w:rsidRPr="00D00458">
        <w:rPr>
          <w:rFonts w:ascii="Times New Roman" w:hAnsi="Times New Roman" w:cs="Times New Roman"/>
          <w:sz w:val="28"/>
          <w:szCs w:val="28"/>
        </w:rPr>
        <w:lastRenderedPageBreak/>
        <w:t>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D00458" w:rsidRPr="00D00458" w:rsidRDefault="00D0045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0458" w:rsidRPr="00D00458">
        <w:tc>
          <w:tcPr>
            <w:tcW w:w="60" w:type="dxa"/>
            <w:tcBorders>
              <w:top w:val="nil"/>
              <w:left w:val="nil"/>
              <w:bottom w:val="nil"/>
              <w:right w:val="nil"/>
            </w:tcBorders>
            <w:shd w:val="clear" w:color="auto" w:fill="CED3F1"/>
            <w:tcMar>
              <w:top w:w="0" w:type="dxa"/>
              <w:left w:w="0" w:type="dxa"/>
              <w:bottom w:w="0" w:type="dxa"/>
              <w:right w:w="0" w:type="dxa"/>
            </w:tcMar>
          </w:tcPr>
          <w:p w:rsidR="00D00458" w:rsidRPr="00D00458" w:rsidRDefault="00D0045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00458" w:rsidRPr="00D00458" w:rsidRDefault="00D0045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0458" w:rsidRPr="00D00458" w:rsidRDefault="00D00458">
            <w:pPr>
              <w:pStyle w:val="ConsPlusNormal"/>
              <w:jc w:val="both"/>
              <w:rPr>
                <w:rFonts w:ascii="Times New Roman" w:hAnsi="Times New Roman" w:cs="Times New Roman"/>
                <w:sz w:val="28"/>
                <w:szCs w:val="28"/>
              </w:rPr>
            </w:pPr>
            <w:proofErr w:type="spellStart"/>
            <w:r w:rsidRPr="00D00458">
              <w:rPr>
                <w:rFonts w:ascii="Times New Roman" w:hAnsi="Times New Roman" w:cs="Times New Roman"/>
                <w:color w:val="392C69"/>
                <w:sz w:val="28"/>
                <w:szCs w:val="28"/>
              </w:rPr>
              <w:t>КонсультантПлюс</w:t>
            </w:r>
            <w:proofErr w:type="spellEnd"/>
            <w:r w:rsidRPr="00D00458">
              <w:rPr>
                <w:rFonts w:ascii="Times New Roman" w:hAnsi="Times New Roman" w:cs="Times New Roman"/>
                <w:color w:val="392C69"/>
                <w:sz w:val="28"/>
                <w:szCs w:val="28"/>
              </w:rPr>
              <w:t>: примечание.</w:t>
            </w:r>
          </w:p>
          <w:p w:rsidR="00D00458" w:rsidRPr="00D00458" w:rsidRDefault="00D00458">
            <w:pPr>
              <w:pStyle w:val="ConsPlusNormal"/>
              <w:jc w:val="both"/>
              <w:rPr>
                <w:rFonts w:ascii="Times New Roman" w:hAnsi="Times New Roman" w:cs="Times New Roman"/>
                <w:sz w:val="28"/>
                <w:szCs w:val="28"/>
              </w:rPr>
            </w:pPr>
            <w:r w:rsidRPr="00D00458">
              <w:rPr>
                <w:rFonts w:ascii="Times New Roman" w:hAnsi="Times New Roman" w:cs="Times New Roman"/>
                <w:color w:val="392C69"/>
                <w:sz w:val="28"/>
                <w:szCs w:val="28"/>
              </w:rPr>
              <w:t xml:space="preserve">Решением совета Общественной палаты РФ от 15.05.2008, протокол N 4-С, утверждено </w:t>
            </w:r>
            <w:hyperlink r:id="rId16">
              <w:r w:rsidRPr="00D00458">
                <w:rPr>
                  <w:rFonts w:ascii="Times New Roman" w:hAnsi="Times New Roman" w:cs="Times New Roman"/>
                  <w:color w:val="0000FF"/>
                  <w:sz w:val="28"/>
                  <w:szCs w:val="28"/>
                </w:rPr>
                <w:t>Положение</w:t>
              </w:r>
            </w:hyperlink>
            <w:r w:rsidRPr="00D00458">
              <w:rPr>
                <w:rFonts w:ascii="Times New Roman" w:hAnsi="Times New Roman" w:cs="Times New Roman"/>
                <w:color w:val="392C69"/>
                <w:sz w:val="28"/>
                <w:szCs w:val="28"/>
              </w:rPr>
              <w:t xml:space="preserve"> о порядке проведения общественной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rsidR="00D00458" w:rsidRPr="00D00458" w:rsidRDefault="00D00458">
            <w:pPr>
              <w:pStyle w:val="ConsPlusNormal"/>
              <w:rPr>
                <w:rFonts w:ascii="Times New Roman" w:hAnsi="Times New Roman" w:cs="Times New Roman"/>
                <w:sz w:val="28"/>
                <w:szCs w:val="28"/>
              </w:rPr>
            </w:pPr>
          </w:p>
        </w:tc>
      </w:tr>
    </w:tbl>
    <w:p w:rsidR="00D00458" w:rsidRPr="00D00458" w:rsidRDefault="00D00458">
      <w:pPr>
        <w:pStyle w:val="ConsPlusNormal"/>
        <w:spacing w:before="280"/>
        <w:ind w:firstLine="540"/>
        <w:jc w:val="both"/>
        <w:rPr>
          <w:rFonts w:ascii="Times New Roman" w:hAnsi="Times New Roman" w:cs="Times New Roman"/>
          <w:sz w:val="28"/>
          <w:szCs w:val="28"/>
        </w:rPr>
      </w:pPr>
      <w:r w:rsidRPr="00D00458">
        <w:rPr>
          <w:rFonts w:ascii="Times New Roman" w:hAnsi="Times New Roman" w:cs="Times New Roman"/>
          <w:sz w:val="28"/>
          <w:szCs w:val="28"/>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6. Если проведение общественной экспертизы в соответствии с федеральным законодательством является обязательным, организатор </w:t>
      </w:r>
      <w:r w:rsidRPr="00D00458">
        <w:rPr>
          <w:rFonts w:ascii="Times New Roman" w:hAnsi="Times New Roman" w:cs="Times New Roman"/>
          <w:sz w:val="28"/>
          <w:szCs w:val="28"/>
        </w:rPr>
        <w:lastRenderedPageBreak/>
        <w:t>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9. Итоговый документ (заключение), подготовленный по результатам общественной экспертизы, должен содержать:</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23. Права и обязанности общественного эксперта</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D00458" w:rsidRPr="00D00458" w:rsidRDefault="00D00458">
      <w:pPr>
        <w:pStyle w:val="ConsPlusNormal"/>
        <w:spacing w:before="220"/>
        <w:ind w:firstLine="540"/>
        <w:jc w:val="both"/>
        <w:rPr>
          <w:rFonts w:ascii="Times New Roman" w:hAnsi="Times New Roman" w:cs="Times New Roman"/>
          <w:sz w:val="28"/>
          <w:szCs w:val="28"/>
        </w:rPr>
      </w:pPr>
      <w:bookmarkStart w:id="7" w:name="P236"/>
      <w:bookmarkEnd w:id="7"/>
      <w:r w:rsidRPr="00D00458">
        <w:rPr>
          <w:rFonts w:ascii="Times New Roman" w:hAnsi="Times New Roman" w:cs="Times New Roman"/>
          <w:sz w:val="28"/>
          <w:szCs w:val="28"/>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D00458" w:rsidRPr="00D00458" w:rsidRDefault="00D00458">
      <w:pPr>
        <w:pStyle w:val="ConsPlusNormal"/>
        <w:spacing w:before="220"/>
        <w:ind w:firstLine="540"/>
        <w:jc w:val="both"/>
        <w:rPr>
          <w:rFonts w:ascii="Times New Roman" w:hAnsi="Times New Roman" w:cs="Times New Roman"/>
          <w:sz w:val="28"/>
          <w:szCs w:val="28"/>
        </w:rPr>
      </w:pPr>
      <w:bookmarkStart w:id="8" w:name="P237"/>
      <w:bookmarkEnd w:id="8"/>
      <w:r w:rsidRPr="00D00458">
        <w:rPr>
          <w:rFonts w:ascii="Times New Roman" w:hAnsi="Times New Roman" w:cs="Times New Roman"/>
          <w:sz w:val="28"/>
          <w:szCs w:val="28"/>
        </w:rP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4. В случае нарушения общественным экспертом обязанностей, установленных </w:t>
      </w:r>
      <w:hyperlink w:anchor="P236">
        <w:r w:rsidRPr="00D00458">
          <w:rPr>
            <w:rFonts w:ascii="Times New Roman" w:hAnsi="Times New Roman" w:cs="Times New Roman"/>
            <w:color w:val="0000FF"/>
            <w:sz w:val="28"/>
            <w:szCs w:val="28"/>
          </w:rPr>
          <w:t>частями 2</w:t>
        </w:r>
      </w:hyperlink>
      <w:r w:rsidRPr="00D00458">
        <w:rPr>
          <w:rFonts w:ascii="Times New Roman" w:hAnsi="Times New Roman" w:cs="Times New Roman"/>
          <w:sz w:val="28"/>
          <w:szCs w:val="28"/>
        </w:rPr>
        <w:t xml:space="preserve"> и </w:t>
      </w:r>
      <w:hyperlink w:anchor="P237">
        <w:r w:rsidRPr="00D00458">
          <w:rPr>
            <w:rFonts w:ascii="Times New Roman" w:hAnsi="Times New Roman" w:cs="Times New Roman"/>
            <w:color w:val="0000FF"/>
            <w:sz w:val="28"/>
            <w:szCs w:val="28"/>
          </w:rPr>
          <w:t>3</w:t>
        </w:r>
      </w:hyperlink>
      <w:r w:rsidRPr="00D00458">
        <w:rPr>
          <w:rFonts w:ascii="Times New Roman" w:hAnsi="Times New Roman" w:cs="Times New Roman"/>
          <w:sz w:val="28"/>
          <w:szCs w:val="28"/>
        </w:rP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24. Общественное обсуждение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lastRenderedPageBreak/>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25. Общественные (публичные) слушания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D00458" w:rsidRPr="00D00458" w:rsidRDefault="00D00458">
      <w:pPr>
        <w:pStyle w:val="ConsPlusNormal"/>
        <w:jc w:val="both"/>
        <w:rPr>
          <w:rFonts w:ascii="Times New Roman" w:hAnsi="Times New Roman" w:cs="Times New Roman"/>
          <w:sz w:val="28"/>
          <w:szCs w:val="28"/>
        </w:rPr>
      </w:pPr>
      <w:r w:rsidRPr="00D00458">
        <w:rPr>
          <w:rFonts w:ascii="Times New Roman" w:hAnsi="Times New Roman" w:cs="Times New Roman"/>
          <w:sz w:val="28"/>
          <w:szCs w:val="28"/>
        </w:rPr>
        <w:t xml:space="preserve">(в ред. Федерального </w:t>
      </w:r>
      <w:hyperlink r:id="rId17">
        <w:r w:rsidRPr="00D00458">
          <w:rPr>
            <w:rFonts w:ascii="Times New Roman" w:hAnsi="Times New Roman" w:cs="Times New Roman"/>
            <w:color w:val="0000FF"/>
            <w:sz w:val="28"/>
            <w:szCs w:val="28"/>
          </w:rPr>
          <w:t>закона</w:t>
        </w:r>
      </w:hyperlink>
      <w:r w:rsidRPr="00D00458">
        <w:rPr>
          <w:rFonts w:ascii="Times New Roman" w:hAnsi="Times New Roman" w:cs="Times New Roman"/>
          <w:sz w:val="28"/>
          <w:szCs w:val="28"/>
        </w:rPr>
        <w:t xml:space="preserve"> от 29.12.2017 N 455-ФЗ)</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lastRenderedPageBreak/>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26. Определение и обнародование результатов общественного контроля</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 xml:space="preserve">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w:t>
      </w:r>
      <w:r w:rsidRPr="00D00458">
        <w:rPr>
          <w:rFonts w:ascii="Times New Roman" w:hAnsi="Times New Roman" w:cs="Times New Roman"/>
          <w:sz w:val="28"/>
          <w:szCs w:val="28"/>
        </w:rPr>
        <w:lastRenderedPageBreak/>
        <w:t>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выдвигать общественную инициативу в соответствии с законодательством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D00458" w:rsidRPr="00D00458" w:rsidRDefault="00D00458">
      <w:pPr>
        <w:pStyle w:val="ConsPlusNormal"/>
        <w:ind w:firstLine="540"/>
        <w:jc w:val="both"/>
        <w:rPr>
          <w:rFonts w:ascii="Times New Roman" w:hAnsi="Times New Roman" w:cs="Times New Roman"/>
          <w:sz w:val="28"/>
          <w:szCs w:val="28"/>
        </w:rPr>
      </w:pPr>
    </w:p>
    <w:p w:rsidR="00D00458" w:rsidRDefault="00D00458">
      <w:pPr>
        <w:pStyle w:val="ConsPlusTitle"/>
        <w:jc w:val="center"/>
        <w:outlineLvl w:val="0"/>
        <w:rPr>
          <w:rFonts w:ascii="Times New Roman" w:hAnsi="Times New Roman" w:cs="Times New Roman"/>
          <w:sz w:val="28"/>
          <w:szCs w:val="28"/>
        </w:rPr>
      </w:pPr>
    </w:p>
    <w:p w:rsidR="00D00458" w:rsidRDefault="00D00458">
      <w:pPr>
        <w:pStyle w:val="ConsPlusTitle"/>
        <w:jc w:val="center"/>
        <w:outlineLvl w:val="0"/>
        <w:rPr>
          <w:rFonts w:ascii="Times New Roman" w:hAnsi="Times New Roman" w:cs="Times New Roman"/>
          <w:sz w:val="28"/>
          <w:szCs w:val="28"/>
        </w:rPr>
      </w:pPr>
    </w:p>
    <w:p w:rsidR="00D00458" w:rsidRPr="00D00458" w:rsidRDefault="00D00458">
      <w:pPr>
        <w:pStyle w:val="ConsPlusTitle"/>
        <w:jc w:val="center"/>
        <w:outlineLvl w:val="0"/>
        <w:rPr>
          <w:rFonts w:ascii="Times New Roman" w:hAnsi="Times New Roman" w:cs="Times New Roman"/>
          <w:sz w:val="28"/>
          <w:szCs w:val="28"/>
        </w:rPr>
      </w:pPr>
      <w:r w:rsidRPr="00D00458">
        <w:rPr>
          <w:rFonts w:ascii="Times New Roman" w:hAnsi="Times New Roman" w:cs="Times New Roman"/>
          <w:sz w:val="28"/>
          <w:szCs w:val="28"/>
        </w:rPr>
        <w:lastRenderedPageBreak/>
        <w:t>Глава 4. ОТВЕТСТВЕННОСТЬ ЗА НАРУШЕНИЕ ЗАКОНОДАТЕЛЬСТВА</w:t>
      </w:r>
    </w:p>
    <w:p w:rsidR="00D00458" w:rsidRPr="00D00458" w:rsidRDefault="00D00458">
      <w:pPr>
        <w:pStyle w:val="ConsPlusTitle"/>
        <w:jc w:val="center"/>
        <w:rPr>
          <w:rFonts w:ascii="Times New Roman" w:hAnsi="Times New Roman" w:cs="Times New Roman"/>
          <w:sz w:val="28"/>
          <w:szCs w:val="28"/>
        </w:rPr>
      </w:pPr>
      <w:r w:rsidRPr="00D00458">
        <w:rPr>
          <w:rFonts w:ascii="Times New Roman" w:hAnsi="Times New Roman" w:cs="Times New Roman"/>
          <w:sz w:val="28"/>
          <w:szCs w:val="28"/>
        </w:rPr>
        <w:t>РОССИЙСКОЙ ФЕДЕРАЦИИ ОБ ОБЩЕСТВЕННОМ КОНТРОЛЕ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Title"/>
        <w:ind w:firstLine="540"/>
        <w:jc w:val="both"/>
        <w:outlineLvl w:val="1"/>
        <w:rPr>
          <w:rFonts w:ascii="Times New Roman" w:hAnsi="Times New Roman" w:cs="Times New Roman"/>
          <w:sz w:val="28"/>
          <w:szCs w:val="28"/>
        </w:rPr>
      </w:pPr>
      <w:r w:rsidRPr="00D00458">
        <w:rPr>
          <w:rFonts w:ascii="Times New Roman" w:hAnsi="Times New Roman" w:cs="Times New Roman"/>
          <w:sz w:val="28"/>
          <w:szCs w:val="28"/>
        </w:rPr>
        <w:t>Статья 27. Ответственность за нарушение законодательства Российской Федерации об общественном контроле</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r w:rsidRPr="00D00458">
        <w:rPr>
          <w:rFonts w:ascii="Times New Roman" w:hAnsi="Times New Roman" w:cs="Times New Roman"/>
          <w:sz w:val="28"/>
          <w:szCs w:val="28"/>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D00458" w:rsidRPr="00D00458" w:rsidRDefault="00D00458">
      <w:pPr>
        <w:pStyle w:val="ConsPlusNormal"/>
        <w:spacing w:before="220"/>
        <w:ind w:firstLine="540"/>
        <w:jc w:val="both"/>
        <w:rPr>
          <w:rFonts w:ascii="Times New Roman" w:hAnsi="Times New Roman" w:cs="Times New Roman"/>
          <w:sz w:val="28"/>
          <w:szCs w:val="28"/>
        </w:rPr>
      </w:pPr>
      <w:r w:rsidRPr="00D00458">
        <w:rPr>
          <w:rFonts w:ascii="Times New Roman" w:hAnsi="Times New Roman" w:cs="Times New Roman"/>
          <w:sz w:val="28"/>
          <w:szCs w:val="28"/>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Президент</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Российской Федерации</w:t>
      </w:r>
    </w:p>
    <w:p w:rsidR="00D00458" w:rsidRPr="00D00458" w:rsidRDefault="00D00458">
      <w:pPr>
        <w:pStyle w:val="ConsPlusNormal"/>
        <w:jc w:val="right"/>
        <w:rPr>
          <w:rFonts w:ascii="Times New Roman" w:hAnsi="Times New Roman" w:cs="Times New Roman"/>
          <w:sz w:val="28"/>
          <w:szCs w:val="28"/>
        </w:rPr>
      </w:pPr>
      <w:r w:rsidRPr="00D00458">
        <w:rPr>
          <w:rFonts w:ascii="Times New Roman" w:hAnsi="Times New Roman" w:cs="Times New Roman"/>
          <w:sz w:val="28"/>
          <w:szCs w:val="28"/>
        </w:rPr>
        <w:t>В.ПУТИН</w:t>
      </w:r>
    </w:p>
    <w:p w:rsidR="00D00458" w:rsidRPr="00D00458" w:rsidRDefault="00D00458">
      <w:pPr>
        <w:pStyle w:val="ConsPlusNormal"/>
        <w:rPr>
          <w:rFonts w:ascii="Times New Roman" w:hAnsi="Times New Roman" w:cs="Times New Roman"/>
          <w:sz w:val="28"/>
          <w:szCs w:val="28"/>
        </w:rPr>
      </w:pPr>
      <w:r w:rsidRPr="00D00458">
        <w:rPr>
          <w:rFonts w:ascii="Times New Roman" w:hAnsi="Times New Roman" w:cs="Times New Roman"/>
          <w:sz w:val="28"/>
          <w:szCs w:val="28"/>
        </w:rPr>
        <w:t>Москва, Кремль</w:t>
      </w:r>
    </w:p>
    <w:p w:rsidR="00D00458" w:rsidRPr="00D00458" w:rsidRDefault="00D00458">
      <w:pPr>
        <w:pStyle w:val="ConsPlusNormal"/>
        <w:spacing w:before="220"/>
        <w:rPr>
          <w:rFonts w:ascii="Times New Roman" w:hAnsi="Times New Roman" w:cs="Times New Roman"/>
          <w:sz w:val="28"/>
          <w:szCs w:val="28"/>
        </w:rPr>
      </w:pPr>
      <w:r w:rsidRPr="00D00458">
        <w:rPr>
          <w:rFonts w:ascii="Times New Roman" w:hAnsi="Times New Roman" w:cs="Times New Roman"/>
          <w:sz w:val="28"/>
          <w:szCs w:val="28"/>
        </w:rPr>
        <w:t>21 июля 2014 года</w:t>
      </w:r>
    </w:p>
    <w:p w:rsidR="00D00458" w:rsidRPr="00D00458" w:rsidRDefault="00D00458">
      <w:pPr>
        <w:pStyle w:val="ConsPlusNormal"/>
        <w:spacing w:before="220"/>
        <w:rPr>
          <w:rFonts w:ascii="Times New Roman" w:hAnsi="Times New Roman" w:cs="Times New Roman"/>
          <w:sz w:val="28"/>
          <w:szCs w:val="28"/>
        </w:rPr>
      </w:pPr>
      <w:r w:rsidRPr="00D00458">
        <w:rPr>
          <w:rFonts w:ascii="Times New Roman" w:hAnsi="Times New Roman" w:cs="Times New Roman"/>
          <w:sz w:val="28"/>
          <w:szCs w:val="28"/>
        </w:rPr>
        <w:t>N 212-ФЗ</w:t>
      </w: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ind w:firstLine="540"/>
        <w:jc w:val="both"/>
        <w:rPr>
          <w:rFonts w:ascii="Times New Roman" w:hAnsi="Times New Roman" w:cs="Times New Roman"/>
          <w:sz w:val="28"/>
          <w:szCs w:val="28"/>
        </w:rPr>
      </w:pPr>
    </w:p>
    <w:p w:rsidR="00D00458" w:rsidRPr="00D00458" w:rsidRDefault="00D00458">
      <w:pPr>
        <w:pStyle w:val="ConsPlusNormal"/>
        <w:pBdr>
          <w:bottom w:val="single" w:sz="6" w:space="0" w:color="auto"/>
        </w:pBdr>
        <w:spacing w:before="100" w:after="100"/>
        <w:jc w:val="both"/>
        <w:rPr>
          <w:rFonts w:ascii="Times New Roman" w:hAnsi="Times New Roman" w:cs="Times New Roman"/>
          <w:sz w:val="28"/>
          <w:szCs w:val="28"/>
        </w:rPr>
      </w:pPr>
    </w:p>
    <w:p w:rsidR="00275FFA" w:rsidRDefault="00275FFA"/>
    <w:sectPr w:rsidR="00275FFA" w:rsidSect="00D00458">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58"/>
    <w:rsid w:val="00275FFA"/>
    <w:rsid w:val="00436A46"/>
    <w:rsid w:val="008A1D6E"/>
    <w:rsid w:val="00C83ED6"/>
    <w:rsid w:val="00D0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4994D-6658-47C2-BB2D-3DA3D840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0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045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36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7524&amp;dst=2104" TargetMode="External"/><Relationship Id="rId13" Type="http://schemas.openxmlformats.org/officeDocument/2006/relationships/hyperlink" Target="https://login.consultant.ru/link/?req=doc&amp;base=RZB&amp;n=44963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B&amp;n=465620&amp;dst=100072" TargetMode="External"/><Relationship Id="rId12" Type="http://schemas.openxmlformats.org/officeDocument/2006/relationships/hyperlink" Target="https://login.consultant.ru/link/?req=doc&amp;base=RZB&amp;n=465620&amp;dst=100072" TargetMode="External"/><Relationship Id="rId17" Type="http://schemas.openxmlformats.org/officeDocument/2006/relationships/hyperlink" Target="https://login.consultant.ru/link/?req=doc&amp;base=RZB&amp;n=501412&amp;dst=100184" TargetMode="External"/><Relationship Id="rId2" Type="http://schemas.openxmlformats.org/officeDocument/2006/relationships/settings" Target="settings.xml"/><Relationship Id="rId16" Type="http://schemas.openxmlformats.org/officeDocument/2006/relationships/hyperlink" Target="https://login.consultant.ru/link/?req=doc&amp;base=LAW&amp;n=163319&amp;dst=100002" TargetMode="External"/><Relationship Id="rId1" Type="http://schemas.openxmlformats.org/officeDocument/2006/relationships/styles" Target="styles.xml"/><Relationship Id="rId6" Type="http://schemas.openxmlformats.org/officeDocument/2006/relationships/hyperlink" Target="https://login.consultant.ru/link/?req=doc&amp;base=RZB&amp;n=482855&amp;dst=100229" TargetMode="External"/><Relationship Id="rId11" Type="http://schemas.openxmlformats.org/officeDocument/2006/relationships/hyperlink" Target="https://login.consultant.ru/link/?req=doc&amp;base=RZB&amp;n=482855&amp;dst=100229" TargetMode="External"/><Relationship Id="rId5" Type="http://schemas.openxmlformats.org/officeDocument/2006/relationships/hyperlink" Target="https://login.consultant.ru/link/?req=doc&amp;base=RZB&amp;n=501412&amp;dst=100182" TargetMode="External"/><Relationship Id="rId15" Type="http://schemas.openxmlformats.org/officeDocument/2006/relationships/hyperlink" Target="https://login.consultant.ru/link/?req=doc&amp;base=RZB&amp;n=502258" TargetMode="External"/><Relationship Id="rId10" Type="http://schemas.openxmlformats.org/officeDocument/2006/relationships/hyperlink" Target="https://login.consultant.ru/link/?req=doc&amp;base=RZB&amp;n=501412&amp;dst=100183" TargetMode="External"/><Relationship Id="rId19" Type="http://schemas.openxmlformats.org/officeDocument/2006/relationships/theme" Target="theme/theme1.xml"/><Relationship Id="rId4" Type="http://schemas.openxmlformats.org/officeDocument/2006/relationships/hyperlink" Target="https://login.consultant.ru/link/?req=doc&amp;base=RZB&amp;n=200730&amp;dst=100109" TargetMode="External"/><Relationship Id="rId9" Type="http://schemas.openxmlformats.org/officeDocument/2006/relationships/hyperlink" Target="https://login.consultant.ru/link/?req=doc&amp;base=RZB&amp;n=200730&amp;dst=100109" TargetMode="External"/><Relationship Id="rId14" Type="http://schemas.openxmlformats.org/officeDocument/2006/relationships/hyperlink" Target="https://login.consultant.ru/link/?req=doc&amp;base=RZB&amp;n=449631&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8274</Words>
  <Characters>47162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2026-05-06T15:03:00Z</dcterms:created>
  <dcterms:modified xsi:type="dcterms:W3CDTF">2026-05-06T15:08:00Z</dcterms:modified>
</cp:coreProperties>
</file>