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6C" w:rsidRPr="002F2E6C" w:rsidRDefault="002F2E6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от 26 января 2017 г. N 89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О РЕЕСТРЕ</w:t>
      </w:r>
    </w:p>
    <w:p w:rsidR="002F2E6C" w:rsidRPr="002F2E6C" w:rsidRDefault="002F2E6C" w:rsidP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НЕКОММЕРЧЕСКИХ ОРГАНИЗАЦИЙ - ИСПОЛНИТЕЛЕЙ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E6C">
        <w:rPr>
          <w:rFonts w:ascii="Times New Roman" w:hAnsi="Times New Roman" w:cs="Times New Roman"/>
          <w:sz w:val="28"/>
          <w:szCs w:val="28"/>
        </w:rPr>
        <w:t>ПОЛЕЗНЫХ УСЛУГ</w:t>
      </w:r>
    </w:p>
    <w:p w:rsidR="002F2E6C" w:rsidRDefault="002F2E6C" w:rsidP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 w:rsidP="002F2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color w:val="392C69"/>
          <w:sz w:val="28"/>
          <w:szCs w:val="28"/>
        </w:rPr>
        <w:t>Список изменяющих документов</w:t>
      </w:r>
    </w:p>
    <w:p w:rsidR="002F2E6C" w:rsidRPr="002F2E6C" w:rsidRDefault="002F2E6C" w:rsidP="002F2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(в ред. Постановлений Правительства РФ от 20.09.2017 </w:t>
      </w:r>
      <w:hyperlink r:id="rId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1137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:rsidR="002F2E6C" w:rsidRPr="002F2E6C" w:rsidRDefault="002F2E6C" w:rsidP="002F2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от 24.01.2018 </w:t>
      </w:r>
      <w:hyperlink r:id="rId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, от 29.11.2018 </w:t>
      </w:r>
      <w:hyperlink r:id="rId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1439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, от 10.03.2020 </w:t>
      </w:r>
      <w:hyperlink r:id="rId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256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:rsidR="002F2E6C" w:rsidRPr="002F2E6C" w:rsidRDefault="002F2E6C" w:rsidP="002F2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от 14.09.2020 </w:t>
      </w:r>
      <w:hyperlink r:id="rId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, от 17.04.2021 </w:t>
      </w:r>
      <w:hyperlink r:id="rId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613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, от 06.03.2023 </w:t>
      </w:r>
      <w:hyperlink r:id="rId1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354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:rsidR="002F2E6C" w:rsidRDefault="002F2E6C" w:rsidP="002F2E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от 20.03.2023 </w:t>
      </w:r>
      <w:hyperlink r:id="rId11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432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, от 08.05.2025 </w:t>
      </w:r>
      <w:hyperlink r:id="rId1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625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>)</w:t>
      </w:r>
    </w:p>
    <w:p w:rsidR="002F2E6C" w:rsidRDefault="002F2E6C" w:rsidP="002F2E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31.4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Федерального закона "О некоммерческих организациях" Правительство Российской Федерации постановляет: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принятия решения о признании социально ориентированной некоммерческой организации исполнителем общественно полезных услуг;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86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ведения реестра некоммерческих организаций - исполнителей общественно полезных услуг.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Д.МЕДВЕДЕВ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от 26 января 2017 г. N 89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2F2E6C">
        <w:rPr>
          <w:rFonts w:ascii="Times New Roman" w:hAnsi="Times New Roman" w:cs="Times New Roman"/>
          <w:sz w:val="28"/>
          <w:szCs w:val="28"/>
        </w:rPr>
        <w:t>ПРАВИЛА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ПРИНЯТИЯ РЕШЕНИЯ О ПРИЗНАНИИ СОЦИАЛЬНО ОРИЕНТИРОВАННОЙ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НЕКОММЕРЧЕСКОЙ ОРГАНИЗАЦИИ ИСПОЛНИТЕЛЕМ ОБЩЕСТВЕННО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ПОЛЕЗНЫХ УСЛУГ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 w:rsidP="002F2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color w:val="392C69"/>
          <w:sz w:val="28"/>
          <w:szCs w:val="28"/>
        </w:rPr>
        <w:t>Список изменяющих документов</w:t>
      </w:r>
    </w:p>
    <w:p w:rsidR="002F2E6C" w:rsidRPr="002F2E6C" w:rsidRDefault="002F2E6C" w:rsidP="002F2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(в ред. Постановлений Правительства РФ от 20.09.2017 </w:t>
      </w:r>
      <w:hyperlink r:id="rId1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1137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:rsidR="002F2E6C" w:rsidRPr="002F2E6C" w:rsidRDefault="002F2E6C" w:rsidP="002F2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от 24.01.2018 </w:t>
      </w:r>
      <w:hyperlink r:id="rId1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, от 10.03.2020 </w:t>
      </w:r>
      <w:hyperlink r:id="rId1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256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, от 14.09.2020 </w:t>
      </w:r>
      <w:hyperlink r:id="rId1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:rsidR="002F2E6C" w:rsidRPr="002F2E6C" w:rsidRDefault="002F2E6C" w:rsidP="002F2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от 17.04.2021 </w:t>
      </w:r>
      <w:hyperlink r:id="rId1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613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, от 06.03.2023 </w:t>
      </w:r>
      <w:hyperlink r:id="rId1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354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, от 20.03.2023 </w:t>
      </w:r>
      <w:hyperlink r:id="rId2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432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:rsidR="002F2E6C" w:rsidRDefault="002F2E6C" w:rsidP="002F2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color w:val="392C69"/>
          <w:sz w:val="28"/>
          <w:szCs w:val="28"/>
        </w:rPr>
        <w:t xml:space="preserve">от 08.05.2025 </w:t>
      </w:r>
      <w:hyperlink r:id="rId21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625</w:t>
        </w:r>
      </w:hyperlink>
      <w:r w:rsidRPr="002F2E6C">
        <w:rPr>
          <w:rFonts w:ascii="Times New Roman" w:hAnsi="Times New Roman" w:cs="Times New Roman"/>
          <w:color w:val="392C69"/>
          <w:sz w:val="28"/>
          <w:szCs w:val="28"/>
        </w:rPr>
        <w:t>)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принятия решения о признании социально ориентированной некоммерческой организации (далее - организация) исполнителем общественно полезных услуг.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2F2E6C">
        <w:rPr>
          <w:rFonts w:ascii="Times New Roman" w:hAnsi="Times New Roman" w:cs="Times New Roman"/>
          <w:sz w:val="28"/>
          <w:szCs w:val="28"/>
        </w:rPr>
        <w:t>2. Решения о признании организаций исполнителями общественно полезных услуг принимает Министерство юстиции Российской Федерации и его территориальные органы (далее - уполномоченный орган).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 принимает решения о признании исполнителями общественно полезных услуг общероссийских общественных организаций и движений, Торгово-промышленной палаты Российской Федерации и торгово-промышленных палат, созданных на территории нескольких субъектов Российской Федерации, централизованных религиозных организаций, имеющих местные религиозные организации на территории 2 и более субъектов Российской Федерации, а также религиозных организаций, образуемых указанными централизованными религиозными организациями.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Территориальные органы Министерства юстиции Российской Федерации принимают решения о признании исполнителями общественно полезных услуг межрегиональных, региональных и местных общественных организаций и движений, региональных отделений международных, общероссийских и межрегиональных общественных организаций и движений,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Федерации, религиозных организаций, образованных указанными централизованными религиозными организациями, а также иных </w:t>
      </w:r>
      <w:r w:rsidRPr="002F2E6C">
        <w:rPr>
          <w:rFonts w:ascii="Times New Roman" w:hAnsi="Times New Roman" w:cs="Times New Roman"/>
          <w:sz w:val="28"/>
          <w:szCs w:val="28"/>
        </w:rPr>
        <w:lastRenderedPageBreak/>
        <w:t xml:space="preserve">некоммерческих организаций, на которые распространяется специальный порядок государственной регистрации некоммерческих организаций, установленный Федеральным </w:t>
      </w:r>
      <w:hyperlink r:id="rId2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2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2F2E6C">
        <w:rPr>
          <w:rFonts w:ascii="Times New Roman" w:hAnsi="Times New Roman" w:cs="Times New Roman"/>
          <w:sz w:val="28"/>
          <w:szCs w:val="28"/>
        </w:rPr>
        <w:t xml:space="preserve">3. Для признания исполнителем общественно полезных услуг и внесения в реестр некоммерческих организаций - исполнителей общественно полезных услуг (далее - реестр) организация представляет в уполномоченный орган заявление о признании организации исполнителем общественно полезных услуг по форме согласно </w:t>
      </w:r>
      <w:hyperlink w:anchor="P18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</w:t>
        </w:r>
      </w:hyperlink>
      <w:r w:rsidRPr="002F2E6C">
        <w:rPr>
          <w:rFonts w:ascii="Times New Roman" w:hAnsi="Times New Roman" w:cs="Times New Roman"/>
          <w:sz w:val="28"/>
          <w:szCs w:val="28"/>
        </w:rPr>
        <w:t>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2F2E6C">
        <w:rPr>
          <w:rFonts w:ascii="Times New Roman" w:hAnsi="Times New Roman" w:cs="Times New Roman"/>
          <w:sz w:val="28"/>
          <w:szCs w:val="28"/>
        </w:rPr>
        <w:t xml:space="preserve">Для дополнительного внесения в реестр сведений об общественно полезных услугах, оказываемых организацией, ранее включенной в реестр, организация представляет в уполномоченный орган заявление о дополнительном внесении в реестр сведений об общественно полезных услугах, оказываемых организацией, ранее включенной в реестр, по форме согласно </w:t>
      </w:r>
      <w:hyperlink w:anchor="P74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4</w:t>
        </w:r>
      </w:hyperlink>
      <w:r w:rsidRPr="002F2E6C">
        <w:rPr>
          <w:rFonts w:ascii="Times New Roman" w:hAnsi="Times New Roman" w:cs="Times New Roman"/>
          <w:sz w:val="28"/>
          <w:szCs w:val="28"/>
        </w:rPr>
        <w:t>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2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3(1). Для признания организации исполнителем общественно полезных услуг и внесения ее в реестр, а также для дополнительного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</w:t>
      </w:r>
      <w:hyperlink r:id="rId2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2.2 статьи 2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Федерального закона "О некоммерческих организациях", организации выдается заключение о соответствии качества оказываемых ею общественно полезных услуг установленным критериям по форме согласно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2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(далее - заключение о соответствии качества).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01.12.2026 </w:t>
            </w: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2 п. 3(1) утрачивает силу (</w:t>
            </w:r>
            <w:hyperlink r:id="rId26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E6C" w:rsidRPr="002F2E6C" w:rsidRDefault="002F2E6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качества. Заключение о соответствии качества (содержащиеся в нем сведения) представляется в уполномоченный орган в порядке межведомственного информационного взаимодействия соответствующим федеральным органом исполнительной власти (его территориальным органом) и (или) исполнительным органом субъекта Российской Федерации, выдавшим заключение о соответствии качества, если оно не представлено организацией.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06.03.2023 N 354)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 xml:space="preserve">Для признания организации исполнителем общественно полезных услуг и внесения ее в реестр и для дополнительного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</w:t>
      </w:r>
      <w:hyperlink r:id="rId2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2.2 статьи 2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Федерального закона "О некоммерческих организациях", организации выдается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форме согласно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5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(далее соответственно - заключение о надлежащей реализации проектов, проекты).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01.12.2026 </w:t>
            </w: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4 п. 3(1) утрачивает силу (</w:t>
            </w:r>
            <w:hyperlink r:id="rId29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E6C" w:rsidRPr="002F2E6C" w:rsidRDefault="002F2E6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проектов. Заключение о надлежащей реализации проектов (содержащиеся в нем сведения) представляется в уполномоченный орган в рамках информационного взаимодействия с использованием единой системы межведомственного электронного взаимодействия Фондом президентских грантов (далее - уполномоченная организация), если заключение о надлежащей реализации проектов не представлено организацией.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08.05.2025 N 625)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могут прилагаться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В случае если документы, подтверждающие отсутствие у организации задолженностей по налогам и сборам, иным предусмотренным законодательством Российской Федерации обязательным платежам, не представлены организацией, соответствующие документы представляются в уполномоченный орган налоговыми органами в порядке межведомственного информационного взаимодействия по его запросу.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3(1) в ред. </w:t>
      </w:r>
      <w:hyperlink r:id="rId31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4. Заявление о признании организации исполнителем общественно </w:t>
      </w:r>
      <w:r w:rsidRPr="002F2E6C">
        <w:rPr>
          <w:rFonts w:ascii="Times New Roman" w:hAnsi="Times New Roman" w:cs="Times New Roman"/>
          <w:sz w:val="28"/>
          <w:szCs w:val="28"/>
        </w:rPr>
        <w:lastRenderedPageBreak/>
        <w:t>полезных услуг или заявление о дополнительном внесении в реестр сведений об общественно полезных услугах, оказываемых организацией, ранее включенной в реестр,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Заявление о признании организации исполнителем общественно полезных услуг или заявление о дополнительном внесении в реестр сведений об общественно полезных услугах, оказываемых организацией, ранее включенной в реестр, и прилагаемые к нему документы, поступившие в орган, к компетенции которого принятие решения о признании организации исполнителем общественно полезных услуг в соответствии с </w:t>
      </w:r>
      <w:hyperlink w:anchor="P4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 не отнесено, направляются в течение 5 рабочих дней со дня их поступления в уполномоченный орган с уведомлением организации о переадресации документов.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3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 выдается организации федеральными органами исполнительной власти (их территориальными органами) и исполнительными органами субъектов Российской Федерации, осуществляющими оценку качества оказания общественно полезных услуг, по перечню согласно </w:t>
      </w:r>
      <w:hyperlink w:anchor="P28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3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(далее - заинтересованные органы) на основании составленного в письменной форме заявления организации о выдаче заключения о соответствии качества, в котором обосновывается соответствие оказываемых организацией услуг установленным критериям оценки качества оказания общественно полезных услуг. Перечень сведений, подлежащих включению в заявление организации о выдаче заключения о соответствии качества, определяется в административных регламентах, устанавливающих порядок предоставления государственной услуги по оценке качества оказания общественно полезных услуг.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14.09.2020 </w:t>
      </w:r>
      <w:hyperlink r:id="rId3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, от 06.03.2023 </w:t>
      </w:r>
      <w:hyperlink r:id="rId3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354</w:t>
        </w:r>
      </w:hyperlink>
      <w:r w:rsidRPr="002F2E6C">
        <w:rPr>
          <w:rFonts w:ascii="Times New Roman" w:hAnsi="Times New Roman" w:cs="Times New Roman"/>
          <w:sz w:val="28"/>
          <w:szCs w:val="28"/>
        </w:rPr>
        <w:t>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К указанному заявлению могут прилагаться документы, обосновывающие соответствие оказываемых организацией услуг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Наименования общественно полезных услуг указываются в заявлении в соответствии с </w:t>
      </w:r>
      <w:hyperlink r:id="rId3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общественно полезных услуг, утвержденным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 (далее - перечень общественно полезных услуг).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Заявление организации о выдаче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 Иные способы представления указанного заявления определяются заинтересованными органами.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В случае если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установленным критериям оценки качества оказания общественно полезных услуг, не требуется.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41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2F2E6C">
        <w:rPr>
          <w:rFonts w:ascii="Times New Roman" w:hAnsi="Times New Roman" w:cs="Times New Roman"/>
          <w:sz w:val="28"/>
          <w:szCs w:val="28"/>
        </w:rPr>
        <w:t>6. Оценка качества оказания общественно полезных услуг осуществляется федеральным органом исполнительной власти в соответствии с его компетенцией в отношении социально ориентированной некоммерческой организации, оказывающей одну общественно полезную услугу на территории более половины субъектов Российской Федерации, и (или) получившей финансовую поддержку за счет средств федерального бюджета в связи с оказанием ею общественно полезных услуг. Оценка качества оказания общественно полезных услуг осуществляется территориальными органами федеральных органов исполнительной власти и исполнительными органами субъектов Российской Федерации в соответствии с их компетенцией в отношении иных социально ориентированных некоммерческих организаций.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06.03.2023 N 354)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Если оценка качества оказания общественно полезной услуги осуществляется несколькими заинтересованными органами,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 выдается заинтересованным органом, в который поступило заявление о выдаче заключения. Заинтересованный орган, в который поступило заявление о выдаче заключения о соответствии качества, при необходимости запрашивает у иных заинтересованных органов, а также других органов государственной власти сведения в порядке </w:t>
      </w:r>
      <w:r w:rsidRPr="002F2E6C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взаимодействия. Срок ответа на межведомственный запрос не может превышать 15 рабочих дней со дня поступления межведомственного запроса в указанные органы.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выдаче заключения о соответствии качества в орган, к компетенции которого оценка качества оказания конкретной общественно полезной услуги не отнесена, указанный орган в течение 5 рабочих дней со дня поступления заявления направляет его по принадлежности в заинтересованный орган, осуществляющий оценку качества оказания этой общественно полезной услуги, предусмотренный </w:t>
      </w:r>
      <w:hyperlink w:anchor="P28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3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4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7"/>
      <w:bookmarkEnd w:id="5"/>
      <w:r w:rsidRPr="002F2E6C">
        <w:rPr>
          <w:rFonts w:ascii="Times New Roman" w:hAnsi="Times New Roman" w:cs="Times New Roman"/>
          <w:sz w:val="28"/>
          <w:szCs w:val="28"/>
        </w:rPr>
        <w:t xml:space="preserve">7. Основаниями для отказа в выдаче организации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 являются: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а)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б)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в) наличие в течение 2 лет, предшествующих выдаче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д) наличие в течение 2 лет, предшествующих выдаче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качества, информации об организации в реестре </w:t>
      </w:r>
      <w:r w:rsidRPr="002F2E6C">
        <w:rPr>
          <w:rFonts w:ascii="Times New Roman" w:hAnsi="Times New Roman" w:cs="Times New Roman"/>
          <w:sz w:val="28"/>
          <w:szCs w:val="28"/>
        </w:rPr>
        <w:lastRenderedPageBreak/>
        <w:t xml:space="preserve">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4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е) утратил силу. - </w:t>
      </w:r>
      <w:hyperlink r:id="rId51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ж) представление документов, содержащих недостоверные сведения, либо документов, оформленных в ненадлежащем порядке.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 xml:space="preserve">. "ж" введен </w:t>
      </w:r>
      <w:hyperlink r:id="rId5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8. При отсутствии указанных в </w:t>
      </w:r>
      <w:hyperlink w:anchor="P8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 оснований заинтересованный орган выдает организации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 подписывается заместителем руководителя федерального органа исполнительной власти, руководителями территориального органа федерального органа исполнительной власти, руководителем исполнительного органа субъекта Российской Федерации.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57; в ред. Постановлений Правительства РФ от 14.09.2020 </w:t>
      </w:r>
      <w:hyperlink r:id="rId5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, от 06.03.2023 </w:t>
      </w:r>
      <w:hyperlink r:id="rId5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354</w:t>
        </w:r>
      </w:hyperlink>
      <w:r w:rsidRPr="002F2E6C">
        <w:rPr>
          <w:rFonts w:ascii="Times New Roman" w:hAnsi="Times New Roman" w:cs="Times New Roman"/>
          <w:sz w:val="28"/>
          <w:szCs w:val="28"/>
        </w:rPr>
        <w:t>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9. Решение о выдаче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 либо об отказе в выдаче заключения о соответствии качества принимается заинтересованным органом в течение 30 дней со дня поступления в заинтересованный орган заявления организации о выдаче заключения о соответствии качества. Указанный срок может быть продлен, но не более чем на 30 дней, в случае направления заинтересованным органом запросов в соответствии с </w:t>
      </w:r>
      <w:hyperlink w:anchor="P7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Правил. О продлении срока принятия указанного решения заинтересованный орган информирует организацию в течение 30 дней со дня поступления в заинтересованный орган заявления организации о выдаче заключения о соответствии качества.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5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, от 14.09.2020 </w:t>
      </w:r>
      <w:hyperlink r:id="rId5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2F2E6C">
        <w:rPr>
          <w:rFonts w:ascii="Times New Roman" w:hAnsi="Times New Roman" w:cs="Times New Roman"/>
          <w:sz w:val="28"/>
          <w:szCs w:val="28"/>
        </w:rPr>
        <w:t>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В случае если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10. </w:t>
      </w:r>
      <w:hyperlink w:anchor="P24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соответствии качества либо мотивированное уведомление об отказе в выдаче заключения о соответствии качества направляется организации в течение 3 рабочих дней со дня принятия заинтересованным органом соответствующего решения.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6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01.12.2026 п. 10 дополняется </w:t>
            </w: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2 (</w:t>
            </w:r>
            <w:hyperlink r:id="rId61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01.12.2026 в </w:t>
            </w: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1 п. 10(1) вносятся изменения (</w:t>
            </w:r>
            <w:hyperlink r:id="rId62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E6C" w:rsidRPr="002F2E6C" w:rsidRDefault="002F2E6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10(1).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выдается организации уполномоченной организацией по итогам оценки результатов реализации проектов на основании составленного в письменной форме заявления организации о выдаче заключения о надлежащей реализации проектов.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В заявлении указываются наименования реализованных организацией проектов, приоритетные направления деятельности в сфере оказания общественно полезных услуг (далее - приоритетные направления), по которым организацией осуществлялась деятельность в соответствии с проектами, и соответствующие этим направлениям общественно полезные услуги, оказываемые организацией.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В заявлении указываются проекты, реализация которых завершена организацией не более чем за 2 года и не менее чем за 3 месяца до направления заявления о выдаче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Наименования приоритетных направлений указываются в заявлении в соответствии с </w:t>
      </w:r>
      <w:hyperlink r:id="rId6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8 августа 2016 г. N 398 "Об утверждении приоритетных направлений деятельности в сфере оказания общественно полезных услуг".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Наименования общественно полезных услуг указываются в заявлении в соответствии с </w:t>
      </w:r>
      <w:hyperlink r:id="rId6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общественно полезных услуг, утвержденных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Заявление организации о выдаче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направляется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 xml:space="preserve">(п. 10(1) введен </w:t>
      </w:r>
      <w:hyperlink r:id="rId6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10(2). Основаниями для отказа в выдаче организации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являются: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а) ненадлежащая реализация организацией проектов в течение 2 лет, предшествующих выдаче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б) несоответствие деятельности, осуществлявшейся организацией согласно проектам, приоритетным направлениям, указанным в заявлении организации о выдаче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в) несоответствие общественно полезных услуг, указанных в заявлении о выдаче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проектов, приоритетным направлениям, по которым организацией осуществлялась деятельность согласно проектам;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г) представление документов, содержащих недостоверные сведения либо оформленных в ненадлежащем порядке.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10(2) введен </w:t>
      </w:r>
      <w:hyperlink r:id="rId6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10(3). Ненадлежащей реализацией организацией проектов является: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а) неисполнение существенных условий договора о предоставлении гранта Президента Российской Федерации на развитие гражданского общества;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б) наличие просроченной задолженности по возврату уполномоченной организации средств гранта Президента Российской Федерации на развитие гражданского общества, подлежащих возврату в соответствии с условиями договора о предоставлении такого гранта.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10(3) введен </w:t>
      </w:r>
      <w:hyperlink r:id="rId6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10(4). При отсутствии указанных в </w:t>
      </w:r>
      <w:hyperlink r:id="rId6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пункте 10(2)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 оснований уполномоченная организация выдает организации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подписывается руководителем (заместителем руководителя) уполномоченной организации.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10(4) введен </w:t>
      </w:r>
      <w:hyperlink r:id="rId6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10(5). Решение о выдаче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либо об отказе в его выдаче принимается уполномоченной организацией в течение 30 дней со дня поступления в уполномоченную организацию заявления организации о выдаче заключения о надлежащей реализации проектов.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10(5) введен </w:t>
      </w:r>
      <w:hyperlink r:id="rId7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01.12.2026 п. 10(6) дополняется </w:t>
            </w: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2 (</w:t>
            </w:r>
            <w:hyperlink r:id="rId71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E6C" w:rsidRPr="002F2E6C" w:rsidRDefault="002F2E6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10(6). </w:t>
      </w:r>
      <w:hyperlink w:anchor="P8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или мотивированное уведомление об отказе в его выдаче направляется организации в течение 3 рабочих дней со дня принятия уполномоченной организацией соответствующего решения.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10(6) введен </w:t>
      </w:r>
      <w:hyperlink r:id="rId7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9"/>
      <w:bookmarkEnd w:id="6"/>
      <w:r w:rsidRPr="002F2E6C">
        <w:rPr>
          <w:rFonts w:ascii="Times New Roman" w:hAnsi="Times New Roman" w:cs="Times New Roman"/>
          <w:sz w:val="28"/>
          <w:szCs w:val="28"/>
        </w:rPr>
        <w:t xml:space="preserve">11. Для повторного признания организации исполнителем общественно полезных услуг в упрощенном порядке (без осуществления оценки качества оказания общественно полезных услуг и оценки результатов реализации проектов) по истечении 2 лет со дня внесения организации в реестр организация представляет в уполномоченный орган заявление о признании организации исполнителем общественно полезных услуг, предусмотренное </w:t>
      </w:r>
      <w:hyperlink w:anchor="P4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3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Правил. Указанное заявление представляется в течение 30 дней со дня истечения 2-летнего срока признания организации исполнителем общественно полезных услуг и внесения организации в реестр. При повторном признании организации исполнителем общественно полезных услуг указываются одна или несколько общественно полезных услуг, ранее внесенных в реестр.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7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, от 14.09.2020 </w:t>
      </w:r>
      <w:hyperlink r:id="rId7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2F2E6C">
        <w:rPr>
          <w:rFonts w:ascii="Times New Roman" w:hAnsi="Times New Roman" w:cs="Times New Roman"/>
          <w:sz w:val="28"/>
          <w:szCs w:val="28"/>
        </w:rPr>
        <w:t>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Заявление о дополнительном внесении в реестр сведений об общественно полезных услугах, оказываемых организацией, ранее включенной в реестр, предусмотренное </w:t>
      </w:r>
      <w:hyperlink w:anchor="P4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3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представляется в уполномоченный орган не позднее 30 дней со дня истечения 2-летнего срока признания организации исполнителем общественно полезных услуг и внесения организации в реестр.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57; в ред. </w:t>
      </w:r>
      <w:hyperlink r:id="rId7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3"/>
      <w:bookmarkEnd w:id="7"/>
      <w:r w:rsidRPr="002F2E6C">
        <w:rPr>
          <w:rFonts w:ascii="Times New Roman" w:hAnsi="Times New Roman" w:cs="Times New Roman"/>
          <w:sz w:val="28"/>
          <w:szCs w:val="28"/>
        </w:rPr>
        <w:t>12. Основаниями для отказа в признании организации исполнителем общественно полезных услуг являются: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а) непредставление (несвоевременное представление) документов, предусмотренных </w:t>
      </w:r>
      <w:hyperlink w:anchor="P4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7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, от 14.09.2020 </w:t>
      </w:r>
      <w:hyperlink r:id="rId7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2F2E6C">
        <w:rPr>
          <w:rFonts w:ascii="Times New Roman" w:hAnsi="Times New Roman" w:cs="Times New Roman"/>
          <w:sz w:val="28"/>
          <w:szCs w:val="28"/>
        </w:rPr>
        <w:t>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б) наличие у организации статуса иностранного агента;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 xml:space="preserve">. "б" в ред. </w:t>
      </w:r>
      <w:hyperlink r:id="rId7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20.03.2023 N 432)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в) представление документов, содержащих недостоверные сведения, либо </w:t>
      </w:r>
      <w:r w:rsidRPr="002F2E6C">
        <w:rPr>
          <w:rFonts w:ascii="Times New Roman" w:hAnsi="Times New Roman" w:cs="Times New Roman"/>
          <w:sz w:val="28"/>
          <w:szCs w:val="28"/>
        </w:rPr>
        <w:lastRenderedPageBreak/>
        <w:t>документов, оформленных в ненадлежащем порядке;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 xml:space="preserve">. "в" введен </w:t>
      </w:r>
      <w:hyperlink r:id="rId8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г) наличие задолженностей по налогам и сборам, иным предусмотренным законодательством Российской Федерации обязательным платежам.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 xml:space="preserve">. "г" введен </w:t>
      </w:r>
      <w:hyperlink r:id="rId81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13. При отсутствии указанных в </w:t>
      </w:r>
      <w:hyperlink w:anchor="P14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 оснований уполномоченный орган принимает решение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14. Решение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принимается уполномоченным органом в течение 10 рабочих дней со дня поступления в уполномоченный орган документов, указанных в </w:t>
      </w:r>
      <w:hyperlink w:anchor="P4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8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, от 14.09.2020 </w:t>
      </w:r>
      <w:hyperlink r:id="rId8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2F2E6C">
        <w:rPr>
          <w:rFonts w:ascii="Times New Roman" w:hAnsi="Times New Roman" w:cs="Times New Roman"/>
          <w:sz w:val="28"/>
          <w:szCs w:val="28"/>
        </w:rPr>
        <w:t>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15. Уведомление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направляется организации в течение 3 рабочих дней со дня принятия уполномоченным органом соответствующего решения.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к Правилам принятия решения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 признании социально ориентированной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некоммерческой организации исполнителем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общественно полезных услуг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РФ от 14.09.2020 </w:t>
            </w:r>
            <w:hyperlink r:id="rId86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06.03.2023 </w:t>
            </w:r>
            <w:hyperlink r:id="rId87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(форма)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2F2E6C" w:rsidRPr="002F2E6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уполномоченного органа)</w:t>
            </w:r>
          </w:p>
        </w:tc>
      </w:tr>
      <w:tr w:rsidR="002F2E6C" w:rsidRPr="002F2E6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F2E6C" w:rsidRPr="002F2E6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87"/>
            <w:bookmarkEnd w:id="8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 признании социально ориентированной некоммерческой организации исполнителем общественно полезных услуг</w:t>
            </w: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В  соответствии  с  Федеральным </w:t>
      </w:r>
      <w:hyperlink r:id="rId88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F2E6C">
        <w:rPr>
          <w:rFonts w:ascii="Times New Roman" w:hAnsi="Times New Roman" w:cs="Times New Roman"/>
          <w:sz w:val="24"/>
          <w:szCs w:val="24"/>
        </w:rPr>
        <w:t xml:space="preserve"> "О некоммерческих организациях"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6C">
        <w:rPr>
          <w:rFonts w:ascii="Times New Roman" w:hAnsi="Times New Roman" w:cs="Times New Roman"/>
          <w:sz w:val="24"/>
          <w:szCs w:val="24"/>
        </w:rPr>
        <w:t>прошу  признать  исполнителем  общественно полезных услуг и внести в 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6C">
        <w:rPr>
          <w:rFonts w:ascii="Times New Roman" w:hAnsi="Times New Roman" w:cs="Times New Roman"/>
          <w:sz w:val="24"/>
          <w:szCs w:val="24"/>
        </w:rPr>
        <w:t>некоммерческих   организаций - исполнителей   общественно   полезных 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6C">
        <w:rPr>
          <w:rFonts w:ascii="Times New Roman" w:hAnsi="Times New Roman" w:cs="Times New Roman"/>
          <w:sz w:val="24"/>
          <w:szCs w:val="24"/>
        </w:rPr>
        <w:t>социально ориентированную некоммерческую организацию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 w:rsidRPr="002F2E6C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6C">
        <w:rPr>
          <w:rFonts w:ascii="Times New Roman" w:hAnsi="Times New Roman" w:cs="Times New Roman"/>
          <w:sz w:val="24"/>
          <w:szCs w:val="24"/>
        </w:rPr>
        <w:t>(полное наименование и основной государственный регистрационный номер, а также адрес (место нахождения) постоянно действующего исполнительного органа организации (в случае отсутствия постоянно действующего исполнительного органа - иного,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6C">
        <w:rPr>
          <w:rFonts w:ascii="Times New Roman" w:hAnsi="Times New Roman" w:cs="Times New Roman"/>
          <w:sz w:val="24"/>
          <w:szCs w:val="24"/>
        </w:rPr>
        <w:t>органа или лица, имеющего право действовать от ее имени без доверенности),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6C">
        <w:rPr>
          <w:rFonts w:ascii="Times New Roman" w:hAnsi="Times New Roman" w:cs="Times New Roman"/>
          <w:sz w:val="24"/>
          <w:szCs w:val="24"/>
        </w:rPr>
        <w:t>по которому осуществляется связь с данной организацией)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оказывающую следующие общественно полезные услуги: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(наименования общественно полезных услуг в соответствии с </w:t>
      </w:r>
      <w:hyperlink r:id="rId89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общественно полезных услуг, утвержденным постановлением Правительства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F2E6C" w:rsidRPr="002F2E6C" w:rsidRDefault="002F2E6C" w:rsidP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Российской Федерации от 27 октября 2016 г. N 1096 "Об утверждении перечня</w:t>
      </w:r>
    </w:p>
    <w:p w:rsidR="002F2E6C" w:rsidRPr="002F2E6C" w:rsidRDefault="002F2E6C" w:rsidP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общественно полезных услуг и критериев оценки качества их оказания")</w:t>
      </w:r>
    </w:p>
    <w:p w:rsidR="002F2E6C" w:rsidRPr="002F2E6C" w:rsidRDefault="002F2E6C" w:rsidP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Заключение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>заключения)    о   соответствии   качества   оказываемых</w:t>
      </w:r>
    </w:p>
    <w:p w:rsidR="002F2E6C" w:rsidRPr="002F2E6C" w:rsidRDefault="002F2E6C" w:rsidP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организацией   общественно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полезных  услуг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установленным  критериям  или</w:t>
      </w:r>
    </w:p>
    <w:p w:rsidR="002F2E6C" w:rsidRPr="002F2E6C" w:rsidRDefault="002F2E6C" w:rsidP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заключение    о    надлежащей    реализации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 xml:space="preserve">проектов,   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>предусматривающих</w:t>
      </w:r>
    </w:p>
    <w:p w:rsidR="002F2E6C" w:rsidRPr="002F2E6C" w:rsidRDefault="002F2E6C" w:rsidP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осуществление   деятельности   по   одному   или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нескольким  приоритетным</w:t>
      </w:r>
      <w:proofErr w:type="gramEnd"/>
    </w:p>
    <w:p w:rsidR="002F2E6C" w:rsidRPr="002F2E6C" w:rsidRDefault="002F2E6C" w:rsidP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6C">
        <w:rPr>
          <w:rFonts w:ascii="Times New Roman" w:hAnsi="Times New Roman" w:cs="Times New Roman"/>
          <w:sz w:val="24"/>
          <w:szCs w:val="24"/>
        </w:rPr>
        <w:t>направлениям  в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сфере оказания общественно полезных услуг с использованием</w:t>
      </w:r>
    </w:p>
    <w:p w:rsidR="002F2E6C" w:rsidRPr="002F2E6C" w:rsidRDefault="002F2E6C" w:rsidP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грантов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Президента  Российской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Федерации,  предоставляемых  на  развитие</w:t>
      </w:r>
    </w:p>
    <w:p w:rsidR="002F2E6C" w:rsidRPr="002F2E6C" w:rsidRDefault="002F2E6C" w:rsidP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гражданского общества, выдано </w:t>
      </w:r>
      <w:hyperlink w:anchor="P232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F2E6C">
        <w:rPr>
          <w:rFonts w:ascii="Times New Roman" w:hAnsi="Times New Roman" w:cs="Times New Roman"/>
          <w:sz w:val="24"/>
          <w:szCs w:val="24"/>
        </w:rPr>
        <w:t>: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Приложение: на     л.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"__" __________ 20__ г.                 ___________________________________</w:t>
      </w:r>
    </w:p>
    <w:p w:rsidR="002F2E6C" w:rsidRPr="002F2E6C" w:rsidRDefault="002F2E6C" w:rsidP="002F2E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(подпись, </w:t>
      </w:r>
      <w:proofErr w:type="spellStart"/>
      <w:r w:rsidRPr="002F2E6C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2F2E6C">
        <w:rPr>
          <w:rFonts w:ascii="Times New Roman" w:hAnsi="Times New Roman" w:cs="Times New Roman"/>
          <w:sz w:val="24"/>
          <w:szCs w:val="24"/>
        </w:rPr>
        <w:t>, должность лица,</w:t>
      </w:r>
    </w:p>
    <w:p w:rsidR="002F2E6C" w:rsidRPr="002F2E6C" w:rsidRDefault="002F2E6C" w:rsidP="002F2E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   имеющего право без доверенности</w:t>
      </w:r>
    </w:p>
    <w:p w:rsidR="002F2E6C" w:rsidRPr="002F2E6C" w:rsidRDefault="002F2E6C" w:rsidP="002F2E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  действовать от имени организации)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32"/>
      <w:bookmarkEnd w:id="9"/>
      <w:r w:rsidRPr="002F2E6C">
        <w:rPr>
          <w:rFonts w:ascii="Times New Roman" w:hAnsi="Times New Roman" w:cs="Times New Roman"/>
          <w:sz w:val="24"/>
          <w:szCs w:val="24"/>
        </w:rPr>
        <w:t xml:space="preserve">&lt;*&gt; Указываются полное наименование федерального органа исполнительной власти (его территориального органа), исполнительного органа субъекта Российской Федерации или уполномоченной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каждому виду оказываемых услуг, указанных в заявлении, дата выдачи заключения (заключений). В случае представления заявления о признании организации исполнителем общественно полезных услуг в соответствии с </w:t>
      </w:r>
      <w:hyperlink w:anchor="P139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 пункта 11</w:t>
        </w:r>
      </w:hyperlink>
      <w:r w:rsidRPr="002F2E6C">
        <w:rPr>
          <w:rFonts w:ascii="Times New Roman" w:hAnsi="Times New Roman" w:cs="Times New Roman"/>
          <w:sz w:val="24"/>
          <w:szCs w:val="24"/>
        </w:rPr>
        <w:t xml:space="preserve">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N 89 "О реестре некоммерческих организаций - исполнителей общественно полезных услуг", такие сведения не указываются.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к Правилам принятия решения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 признании социально ориентированной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некоммерческой организации исполнителем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общественно полезных услуг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90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24.01.2018 N 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46"/>
      <w:bookmarkEnd w:id="10"/>
      <w:r w:rsidRPr="002F2E6C">
        <w:rPr>
          <w:rFonts w:ascii="Times New Roman" w:hAnsi="Times New Roman" w:cs="Times New Roman"/>
          <w:sz w:val="24"/>
          <w:szCs w:val="24"/>
        </w:rPr>
        <w:t>ЗАКЛЮЧЕНИЕ</w:t>
      </w: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 соответствии качества оказываемых социально ориентированной</w:t>
      </w: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некоммерческой организацией общественно полезных услуг</w:t>
      </w: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установленным критериям </w:t>
      </w:r>
      <w:hyperlink w:anchor="P271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(наименование органа, выдавшего заключение)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6C">
        <w:rPr>
          <w:rFonts w:ascii="Times New Roman" w:hAnsi="Times New Roman" w:cs="Times New Roman"/>
          <w:sz w:val="24"/>
          <w:szCs w:val="24"/>
        </w:rPr>
        <w:t>подтверждает,  что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социально  ориентированная  некоммерческая  организация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(полное наименование и основной государственный регистрационный номер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социально ориентированной некоммерческой организации)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на протяжении ____________________ оказывает следующие общественно полезные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6C">
        <w:rPr>
          <w:rFonts w:ascii="Times New Roman" w:hAnsi="Times New Roman" w:cs="Times New Roman"/>
          <w:sz w:val="24"/>
          <w:szCs w:val="24"/>
        </w:rPr>
        <w:t>услуги,  соответствующие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</w:t>
      </w:r>
      <w:hyperlink r:id="rId91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критериям</w:t>
        </w:r>
      </w:hyperlink>
      <w:r w:rsidRPr="002F2E6C">
        <w:rPr>
          <w:rFonts w:ascii="Times New Roman" w:hAnsi="Times New Roman" w:cs="Times New Roman"/>
          <w:sz w:val="24"/>
          <w:szCs w:val="24"/>
        </w:rPr>
        <w:t xml:space="preserve">  оценки  качества  оказания общественно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полезных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 xml:space="preserve">услуг,   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>утвержденным  постановлением  Правительства  Российской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6C">
        <w:rPr>
          <w:rFonts w:ascii="Times New Roman" w:hAnsi="Times New Roman" w:cs="Times New Roman"/>
          <w:sz w:val="24"/>
          <w:szCs w:val="24"/>
        </w:rPr>
        <w:t>Федерации  от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27 октября 2016 г. N 1096 "Об утверждении перечня общественно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полезных услуг и критериев оценки качества их оказания":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(наименования общественно полезных услуг)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(Ф.И.О., должность)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71"/>
      <w:bookmarkEnd w:id="11"/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&lt;*&gt; Заключение выполняется на бланке органа, осуществляющего оценку качества оказания общественно полезных услуг.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к Правилам принятия решения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 признании социально ориентированной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некоммерческой организации исполнителем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общественно полезных услуг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83"/>
      <w:bookmarkEnd w:id="12"/>
      <w:r w:rsidRPr="002F2E6C">
        <w:rPr>
          <w:rFonts w:ascii="Times New Roman" w:hAnsi="Times New Roman" w:cs="Times New Roman"/>
          <w:sz w:val="24"/>
          <w:szCs w:val="24"/>
        </w:rPr>
        <w:t>ПЕРЕЧЕНЬ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ОРГАНОВ, ОСУЩЕСТВЛЯЮЩИХ ОЦЕНКУ КАЧЕСТВА ОКАЗАНИЯ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ОБЩЕСТВЕННО ПОЛЕЗНЫХ УСЛУГ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РФ от 24.01.2018 </w:t>
            </w:r>
            <w:hyperlink r:id="rId92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57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29.11.2018 </w:t>
            </w:r>
            <w:hyperlink r:id="rId93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10.03.2020 </w:t>
            </w:r>
            <w:hyperlink r:id="rId94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256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14.09.2020 </w:t>
            </w:r>
            <w:hyperlink r:id="rId95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17.04.2021 </w:t>
            </w:r>
            <w:hyperlink r:id="rId96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613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06.03.2023 </w:t>
            </w:r>
            <w:hyperlink r:id="rId97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6C" w:rsidRPr="002F2E6C" w:rsidRDefault="002F2E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458"/>
        <w:gridCol w:w="5045"/>
      </w:tblGrid>
      <w:tr w:rsidR="002F2E6C" w:rsidRPr="002F2E6C"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общественно полезной услуги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оценку качества оказания общественно полезных услуг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 уполномоченный исполнительный орган субъекта Российской Федерации в сфере социального обслуживания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14.09.2020 </w:t>
            </w:r>
            <w:hyperlink r:id="rId98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99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социального обслуживания в стационарной форме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 уполномоченный исполнительный орган субъекта Российской Федерации в сфере социального обслуживания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14.09.2020 </w:t>
            </w:r>
            <w:hyperlink r:id="rId100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01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 уполномоченный исполнительный орган субъекта Российской Федерации в сфере социального обслуживания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14.09.2020 </w:t>
            </w:r>
            <w:hyperlink r:id="rId102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03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освободившихся из мест лишения свободы: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молодежи в вопросах трудоустройства, социальной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реабилитации, трудоустройство несовершеннолетних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исполнительный орган субъекта Российской Федерации в сфере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содействия занятости населения, 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содействие трудоустройству граждан, освобожденных из учреждений, исполняющих наказание в виде лишения свободы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образования, 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безработных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безработных граждан на рынке труда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трудоустройстве на оборудованные (оснащенные) рабочие места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сопровождения при содействии занятости инвалидов и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содействия занятости населения,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04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05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06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Услуги, предусматривающие реабилитацию и социальную адаптацию инвалидов, социальное сопровождение семей, воспитывающих детей с ограниченными возможностями здоровья: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информационно-справочной поддержки гражданам по вопросам инвалидности, социальной защиты, медико-социальной экспертизы и реабилитации,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женщин-инвалидов, девочек-инвалидов, а также лиц, пострадавших в результате чрезвычайных обстоятельств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реабилитации или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при сложном и атипичном протезировании и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ортезировании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в стационарных условиях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социально-средовой реабилитации или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социально-психологической реабилитации или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в амбулаторных условиях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социокультурной реабилитации или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социально-бытовой адаптации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07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08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09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оказанию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питания в месте временного размещения лицам, признанным беженцами в соответствии с Федеральным </w:t>
            </w:r>
            <w:hyperlink r:id="rId110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"О беженцах"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(территориальные органы),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оказания социальной помощи детям, инвалидам, гражданам пожилого возраста, лицам, находящимся в трудной жизненной ситуации, в том числе лицам,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содействие в направлении на профессиональное обучение в центре временного размещения или в трудоустройстве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предоставлении жизненно необходимых товаров малоимущим семьям, малоимущим одиноко проживающим гражданам, а также иным категориям граждан, указанным в Федеральном </w:t>
            </w:r>
            <w:hyperlink r:id="rId111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законе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"О государственной социальной помощи"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содействие во временном отселении в безопасные районы с обязательным предоставлением стационарных или временных жилых помещений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жилищно-коммунального хозяйства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содействие в предоставлении бесплатной юридической помощи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Минюст России (территориальные органы),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обеспечения граждан бесплатной юридической помощью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(в том числе психиатрической), социальной и психолого-педагогической помощи детям, находящимся в трудной жизненной ситуации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социальной защиты населения, уполномоченный исполнительный орган субъекта Российской Федерации в сфере охраны здоровья населения,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содействие гражданам в поиске подходящей работы, а работодателям - в подборе необходимых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12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13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14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по профилактике безнадзорности и правонарушений несовершеннолетних: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организации поиска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оказания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и социальной помощи и реабилитации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15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16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17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18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19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20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Услуги, направленные на социальную адаптацию и семейное устройство детей, оставшихся без попечения родителей: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содействие устройству детей на воспитание в семью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психолого-медико-педагогическая реабилитация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защита прав и законных интересов детей-сирот и детей, оставшихся без попечения родителей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 граждан, нуждающихся в установлении над ними опеки или попечительства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21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22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23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Оказание помощи семье в воспитании детей: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(в том числе в сфере досуга)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осуществление экскурсионного обслуживания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показ (организация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исполнительный орган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показ (организация показа)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психолого-педагогическая, методическая и консультативная помощь родителям (законным представителям)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24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10.03.2020 </w:t>
            </w:r>
            <w:hyperlink r:id="rId125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256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26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27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туризма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лечение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28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29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30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Услуги в сфере дошкольного и общего образования, дополнительного образования детей: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31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32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33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психолого-педагогическому консультированию, медицинской и социальной помощи обучающимся, испытывающим трудности в освоении основных общеобразовательных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программ, развитии и социальной адаптации: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психолого-медико-педагогическое обследование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населения, уполномоченный исполнительный орган субъекта Российской Федерации в сфере психолого-медико-педагогического обследования детей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34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35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36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Услуги в сфере дополнительного образования граждан пожилого возраста и инвалидов, в том числе услуги обучения навыкам компьютерной грамотности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37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38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39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Услуги в сфере дополнительного образования сотрудников и 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 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40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10.03.2020 </w:t>
            </w:r>
            <w:hyperlink r:id="rId141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256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42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43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профилактике социально значимых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работы по профилактике неинфекционных заболеваний,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14.09.2020 </w:t>
            </w:r>
            <w:hyperlink r:id="rId144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45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Услуги, предусматривающие медико-социальное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паллиативной помощи и содействие в ее получении: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поддержки и другое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групп психологической поддержки и социальной адаптации для лиц, страдающих тяжелыми заболеваниями, и их семей, а также семей, переживших утрату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адаптации помещений жилых домов для маломобильных граждан, страдающих тяжелыми заболеваниями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жилищно-коммунального хозяйства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привлечение и обучение волонтеров работе с лицами, страдающими тяжелыми заболеваниями, координация работы волонтеров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подготовка и выпуск буклетов, брошюр и других печатных изданий по вопросам медико-социального сопровождения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 утрату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показ (организация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показ (организация показа)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14.09.2020 </w:t>
            </w:r>
            <w:hyperlink r:id="rId146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47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Услуги, направленные на медико-социальную реабилитацию лиц с алкогольной, наркотической или иной токсической зависимостью: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при заболеваниях, не входящих в базовую программу обязательного медицинского страхования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социальной трудовой 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реинтеграции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лиц, осуществлявших незаконное потребление наркотических средств и психотропных веществ, страдавших алкоголизмом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14.09.2020 </w:t>
            </w:r>
            <w:hyperlink r:id="rId148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49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Услуги в области физической культуры и массового спорта: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спорту глухих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спорту лиц с интеллектуальными нарушениями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спорту лиц с поражением опорно-двигательного аппарата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спорту слепых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исполнительный орган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футболу лиц с заболеванием церебральным параличом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спортивных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официальных спортивных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спортивным объектам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развития национальных видов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испытаний комплекса ГТО)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военно-прикладным видам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служебно-прикладным видам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всероссийских смотров физической подготовки граждан допризывного и призывного возраста к военной службе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экспериментальной и инновационной деятельности в области физкультуры и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14.09.2020 </w:t>
            </w:r>
            <w:hyperlink r:id="rId150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51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организациями, осуществляющими образовательную деятельность, осуществляемые организацией-оператором в соответствии с Федеральным </w:t>
            </w:r>
            <w:hyperlink r:id="rId152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обслуживания, охраны здоровья и образования" в части популяризации системы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Минтруд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организации проведения независимой оценки качества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53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54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55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(лектории, семинары, фестивали, культурно-просветительские проекты)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ФАДН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создание спектаклей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показ (организация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показ (организация показа)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мигрантов в целях социальной и культурной адаптации и </w:t>
            </w:r>
            <w:proofErr w:type="gram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интеграции</w:t>
            </w:r>
            <w:proofErr w:type="gram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и обучение русскому языку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ФАДН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ФАДН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содействие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осуществление издательской деятельности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ФАДН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распространение телепрограмм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ФАДН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распространение радиопрограмм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ФАДН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</w:t>
            </w: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 музыкальных и культурно-просветительских аудиовизуальных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ФАДН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экскурсионных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ФАДН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оказание туристско-информационных услуг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ФАДН России, Минэкономразвития России,</w:t>
            </w:r>
          </w:p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2F2E6C" w:rsidRPr="002F2E6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РФ от 29.11.2018 </w:t>
            </w:r>
            <w:hyperlink r:id="rId156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1439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14.09.2020 </w:t>
            </w:r>
            <w:hyperlink r:id="rId157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17.04.2021 </w:t>
            </w:r>
            <w:hyperlink r:id="rId158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613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 xml:space="preserve">, от 06.03.2023 </w:t>
            </w:r>
            <w:hyperlink r:id="rId159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к Правилам принятия решения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 признании социально ориентированной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некоммерческой организации исполнителем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общественно полезных услуг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РФ от 14.09.2020 </w:t>
            </w:r>
            <w:hyperlink r:id="rId160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06.03.2023 </w:t>
            </w:r>
            <w:hyperlink r:id="rId161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(форма)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2F2E6C" w:rsidRPr="002F2E6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уполномоченного органа)</w:t>
            </w:r>
          </w:p>
        </w:tc>
      </w:tr>
      <w:tr w:rsidR="002F2E6C" w:rsidRPr="002F2E6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F2E6C" w:rsidRPr="002F2E6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740"/>
            <w:bookmarkEnd w:id="13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о дополнительном внесении в реестр некоммерческих организаций - исполнителей общественно полезных услуг сведений об общественно полезных услугах, оказываемых организацией, ранее включенной в указанный реестр</w:t>
            </w: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с  </w:t>
      </w:r>
      <w:hyperlink w:anchor="P33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F2E6C">
        <w:rPr>
          <w:rFonts w:ascii="Times New Roman" w:hAnsi="Times New Roman" w:cs="Times New Roman"/>
          <w:sz w:val="24"/>
          <w:szCs w:val="24"/>
        </w:rPr>
        <w:t xml:space="preserve">  принятия  решения  о признании социально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ориентированной   некоммерческой   организации   исполнителем   общественно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полезных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услуг,  утвержденными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постановлением  Правительства  Российской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Федерации   от   26   января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2017  г.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N  89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"О  реестре  некоммерческих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6C">
        <w:rPr>
          <w:rFonts w:ascii="Times New Roman" w:hAnsi="Times New Roman" w:cs="Times New Roman"/>
          <w:sz w:val="24"/>
          <w:szCs w:val="24"/>
        </w:rPr>
        <w:t>организаций  -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исполнителей  общественно  полезных  услуг",  прошу  внести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реестр  некоммерческих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организаций  -  исполнителей общественно полезных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услуг оказываемые социально ориентированной некоммерческой организацией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(полное наименование и основной государственный регистрационный номер,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адрес (место нахождения) постоянно действующего исполнительного органа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организации (в случае отсутствия постоянно действующего исполнительного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органа - иного органа или лица, имеющего право действовать от ее имени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без доверенности), по которому осуществляется связь с данной организацией)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общественно полезные услуги: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(наименования общественно полезных услуг в соответствии с </w:t>
      </w:r>
      <w:hyperlink r:id="rId162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общественно полезных услуг, утвержденным постановлением Правительства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Российской Федерации от 27 октября 2016 г. N 1096 "Об утверждении перечня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общественно полезных услуг и критериев оценки качества их оказания")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Заключение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>заключения)    о   соответствии   качества   оказываемых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организацией   общественно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полезных  услуг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установленным  критериям  или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заключение    о    надлежащей    реализации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 xml:space="preserve">проектов,   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>предусматривающих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осуществление   деятельности   по   одному   или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нескольким  приоритетным</w:t>
      </w:r>
      <w:proofErr w:type="gramEnd"/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6C">
        <w:rPr>
          <w:rFonts w:ascii="Times New Roman" w:hAnsi="Times New Roman" w:cs="Times New Roman"/>
          <w:sz w:val="24"/>
          <w:szCs w:val="24"/>
        </w:rPr>
        <w:t>направлениям  в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сфере оказания общественно полезных услуг с использованием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грантов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Президента  Российской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Федерации,  предоставляемых  на  развитие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гражданского общества, выдано </w:t>
      </w:r>
      <w:hyperlink w:anchor="P788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F2E6C">
        <w:rPr>
          <w:rFonts w:ascii="Times New Roman" w:hAnsi="Times New Roman" w:cs="Times New Roman"/>
          <w:sz w:val="24"/>
          <w:szCs w:val="24"/>
        </w:rPr>
        <w:t>: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Приложение: на     л.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"__" __________ 20__ г.                 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(подпись, </w:t>
      </w:r>
      <w:proofErr w:type="spellStart"/>
      <w:r w:rsidRPr="002F2E6C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2F2E6C">
        <w:rPr>
          <w:rFonts w:ascii="Times New Roman" w:hAnsi="Times New Roman" w:cs="Times New Roman"/>
          <w:sz w:val="24"/>
          <w:szCs w:val="24"/>
        </w:rPr>
        <w:t>, должность лица,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   имеющего право без доверенности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  действовать от имени организации)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788"/>
      <w:bookmarkEnd w:id="14"/>
      <w:r w:rsidRPr="002F2E6C">
        <w:rPr>
          <w:rFonts w:ascii="Times New Roman" w:hAnsi="Times New Roman" w:cs="Times New Roman"/>
          <w:sz w:val="24"/>
          <w:szCs w:val="24"/>
        </w:rPr>
        <w:t>&lt;*&gt; Указываются полное наименование федерального органа исполнительной власти (его территориального органа), исполнительного органа субъекта Российской Федерации или уполномоченной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каждому виду оказываемых услуг, указанных в заявлении, дата выдачи заключения (заключений).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к Правилам принятия решения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 признании социально ориентированной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некоммерческой организации исполнителем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общественно полезных услуг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(введено </w:t>
            </w:r>
            <w:hyperlink r:id="rId163">
              <w:r w:rsidRPr="002F2E6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14.09.2020 N 1419)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802"/>
      <w:bookmarkEnd w:id="15"/>
      <w:r w:rsidRPr="002F2E6C">
        <w:rPr>
          <w:rFonts w:ascii="Times New Roman" w:hAnsi="Times New Roman" w:cs="Times New Roman"/>
          <w:sz w:val="24"/>
          <w:szCs w:val="24"/>
        </w:rPr>
        <w:t>ЗАКЛЮЧЕНИЕ</w:t>
      </w: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 надлежащей реализации проектов, предусматривающих</w:t>
      </w: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осуществление деятельности по одному или нескольким</w:t>
      </w: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приоритетным направлениям в сфере оказания общественно</w:t>
      </w: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полезных услуг с использованием грантов Президента</w:t>
      </w: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Российской Федерации, предоставляемых на развитие</w:t>
      </w:r>
    </w:p>
    <w:p w:rsidR="002F2E6C" w:rsidRPr="002F2E6C" w:rsidRDefault="002F2E6C" w:rsidP="002F2E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гражданского общества </w:t>
      </w:r>
      <w:hyperlink w:anchor="P849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(наименование уполномоченной организации, выдавшей заключение)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подтверждает, что социально ориентированная некоммерческая организация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(полное наименование и основной государственный регистрационный номер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социально ориентированной некоммерческой организации)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надлежащим   образом   реализовала 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с  использованием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грантов  Президента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6C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>,  предоставляемых  на развитие гражданского общества,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проект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>проекты),    предусматривающий    осуществление    деятельности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6C">
        <w:rPr>
          <w:rFonts w:ascii="Times New Roman" w:hAnsi="Times New Roman" w:cs="Times New Roman"/>
          <w:sz w:val="24"/>
          <w:szCs w:val="24"/>
        </w:rPr>
        <w:t xml:space="preserve">по  </w:t>
      </w:r>
      <w:hyperlink r:id="rId164"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>приоритетным</w:t>
        </w:r>
        <w:proofErr w:type="gramEnd"/>
        <w:r w:rsidRPr="002F2E6C">
          <w:rPr>
            <w:rFonts w:ascii="Times New Roman" w:hAnsi="Times New Roman" w:cs="Times New Roman"/>
            <w:color w:val="0000FF"/>
            <w:sz w:val="24"/>
            <w:szCs w:val="24"/>
          </w:rPr>
          <w:t xml:space="preserve">  направлениям</w:t>
        </w:r>
      </w:hyperlink>
      <w:r w:rsidRPr="002F2E6C">
        <w:rPr>
          <w:rFonts w:ascii="Times New Roman" w:hAnsi="Times New Roman" w:cs="Times New Roman"/>
          <w:sz w:val="24"/>
          <w:szCs w:val="24"/>
        </w:rPr>
        <w:t>,  утвержденным  Указом Президента Российской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6C">
        <w:rPr>
          <w:rFonts w:ascii="Times New Roman" w:hAnsi="Times New Roman" w:cs="Times New Roman"/>
          <w:sz w:val="24"/>
          <w:szCs w:val="24"/>
        </w:rPr>
        <w:t>Федерации  от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8  августа  2016  г. 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>N  398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"Об  утверждении  приоритетных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направлений деятельности в сфере оказания общественно полезных услуг":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 ( ___________________________________);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(наименование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 xml:space="preserve">проекта)   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         наименование приоритетного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    направления (приоритетных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направлений) деятельности в сфере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оказания общественно полезных услуг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 ( ___________________________________).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(наименование </w:t>
      </w:r>
      <w:proofErr w:type="gramStart"/>
      <w:r w:rsidRPr="002F2E6C">
        <w:rPr>
          <w:rFonts w:ascii="Times New Roman" w:hAnsi="Times New Roman" w:cs="Times New Roman"/>
          <w:sz w:val="24"/>
          <w:szCs w:val="24"/>
        </w:rPr>
        <w:t xml:space="preserve">проекта)   </w:t>
      </w:r>
      <w:proofErr w:type="gramEnd"/>
      <w:r w:rsidRPr="002F2E6C">
        <w:rPr>
          <w:rFonts w:ascii="Times New Roman" w:hAnsi="Times New Roman" w:cs="Times New Roman"/>
          <w:sz w:val="24"/>
          <w:szCs w:val="24"/>
        </w:rPr>
        <w:t xml:space="preserve">           наименование приоритетного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    направления (приоритетных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 направлений) деятельности в сфере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               оказания общественно полезных услуг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Указанным приоритетным направлениям соответствуют следующие общественно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полезные услуги, оказываемые организацией: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 xml:space="preserve">                       (общественно полезные услуги)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2F2E6C" w:rsidRPr="002F2E6C" w:rsidRDefault="002F2E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2F2E6C" w:rsidRPr="002F2E6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6C" w:rsidRPr="002F2E6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2F2E6C">
              <w:rPr>
                <w:rFonts w:ascii="Times New Roman" w:hAnsi="Times New Roman" w:cs="Times New Roman"/>
                <w:sz w:val="24"/>
                <w:szCs w:val="24"/>
              </w:rPr>
              <w:t>, должность)</w:t>
            </w: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849"/>
      <w:bookmarkEnd w:id="16"/>
      <w:r w:rsidRPr="002F2E6C">
        <w:rPr>
          <w:rFonts w:ascii="Times New Roman" w:hAnsi="Times New Roman" w:cs="Times New Roman"/>
          <w:sz w:val="24"/>
          <w:szCs w:val="24"/>
        </w:rPr>
        <w:t>&lt;*&gt; Заключение выполняется на бланке организации, уполномоченной на предоставление грантов Президента Российской Федерации на развитие гражданского общества.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E6C" w:rsidRPr="002F2E6C" w:rsidRDefault="002F2E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от 26 января 2017 г. N 89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860"/>
      <w:bookmarkEnd w:id="17"/>
      <w:r w:rsidRPr="002F2E6C">
        <w:rPr>
          <w:rFonts w:ascii="Times New Roman" w:hAnsi="Times New Roman" w:cs="Times New Roman"/>
          <w:sz w:val="28"/>
          <w:szCs w:val="28"/>
        </w:rPr>
        <w:t>ПРАВИЛА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ВЕДЕНИЯ РЕЕСТРА НЕКОММЕРЧЕСКИХ ОРГАНИЗАЦИЙ - ИСПОЛНИТЕЛЕЙ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24.01.2018 </w:t>
            </w:r>
            <w:hyperlink r:id="rId165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14.09.2020 </w:t>
            </w:r>
            <w:hyperlink r:id="rId166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06.03.2023 </w:t>
            </w:r>
            <w:hyperlink r:id="rId167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20.03.2023 </w:t>
            </w:r>
            <w:hyperlink r:id="rId168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432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F2E6C" w:rsidRPr="002F2E6C" w:rsidRDefault="002F2E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08.05.2025 </w:t>
            </w:r>
            <w:hyperlink r:id="rId169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625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1. Настоящие Правила определяют требования к ведению и содержанию реестра некоммерческих организаций - исполнителей общественно полезных услуг (далее - реестр).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2. Ведение реестра осуществляет Министерство юстиции Российской Федерации и его территориальные органы (далее - уполномоченный орган).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 ведет реестр в отношении общероссийских общественных организаций и движений, Торгово-промышленной палаты Российской Федерации и торгово-промышленных палат, созданных на территории нескольких субъектов Российской Федерации, централизованных религиозных организаций, имеющих местные религиозные организации на территории 2 и более субъектов Российской Федерации, а также религиозных организаций, образуемых указанными централизованными религиозными организациями.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Территориальные органы Министерства юстиции Российской Федерации ведут реестр в отношении межрегиональных, региональных и местных общественных организаций и движений, региональных отделений международных, общероссийских и межрегиональных общественных организаций и движений,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Федерации, религиозных организаций, образованных указанными централизованными религиозными организациями, а также иных некоммерческих организаций, на которые распространяется специальный порядок государственной регистрации некоммерческих организаций, установленный Федеральным </w:t>
      </w:r>
      <w:hyperlink r:id="rId17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71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>3. Реестр ведется на бумажных и электронных носителях. При несоответствии сведений на бумажных носителях сведениям на электронных носителях приоритет имеют сведения на бумажных носителях.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Реестр формируется на основе документированной информации, представляемой социально ориентированными некоммерческими организациями (далее - организации), федеральными органами исполнительной власти (их территориальными органами), исполнительными органами субъектов Российской Федерации, осуществляющими оценку качества оказания общественно полезных услуг, а также Фондом президентских грантов (далее - уполномоченная организация), осуществляющим оценку результатов реализации организацией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 (далее - проекты).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14.09.2020 </w:t>
      </w:r>
      <w:hyperlink r:id="rId17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, от 06.03.2023 </w:t>
      </w:r>
      <w:hyperlink r:id="rId17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354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, от 08.05.2025 </w:t>
      </w:r>
      <w:hyperlink r:id="rId17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625</w:t>
        </w:r>
      </w:hyperlink>
      <w:r w:rsidRPr="002F2E6C">
        <w:rPr>
          <w:rFonts w:ascii="Times New Roman" w:hAnsi="Times New Roman" w:cs="Times New Roman"/>
          <w:sz w:val="28"/>
          <w:szCs w:val="28"/>
        </w:rPr>
        <w:t>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4. Информация на бумажных и электронных носителях, содержащаяся в реестре, хранится и обрабатывается в местах, недоступных для посторонних лиц, и в условиях, обеспечивающих предотвращение ее хищения, утраты, искажения и подделки.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С целью предотвращения полной утраты сведений, содержащихся в реестре на электронных носителях, формируются резервные копии реестра на электронных носителях, которые хранятся в местах, исключающих их утрату одновременно с оригиналом.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5. Реестр на бумажных носителях состоит из дел, содержащих материалы об организациях.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6. В дело организации в порядке поступления включаются документы, представленные в соответствии с </w:t>
      </w:r>
      <w:hyperlink w:anchor="P3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принятия решения о признании социально ориентированной некоммерческой организации исполнителем общественно полезных услуг, утвержденными постановлением Правительства Российской Федерации от 26 января 2017 г. N 89 "О реестре некоммерческих организаций - исполнителей общественно полезных услуг", а также документы, образующиеся в процессе деятельности уполномоченного органа, связанной с ведением реестра.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7. Реестр на электронных носителях формируется из учетных разделов, которые открываются и ведутся в отношении каждой организации.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8. В реестр на электронных носителях включаются следующие сведения об организациях: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>а) полное наименование;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б) основной государственный регистрационный номер;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в) реестровый номер (в соответствии со структурой согласно </w:t>
      </w:r>
      <w:hyperlink w:anchor="P931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2F2E6C">
        <w:rPr>
          <w:rFonts w:ascii="Times New Roman" w:hAnsi="Times New Roman" w:cs="Times New Roman"/>
          <w:sz w:val="28"/>
          <w:szCs w:val="28"/>
        </w:rPr>
        <w:t>);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г) - д) исключены. - </w:t>
      </w:r>
      <w:hyperlink r:id="rId17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е) виды общественно полезных услуг, оказываемых организацией;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ж) реквизиты решения уполномоченного органа о признании организации исполнителем общественно полезных услуг (об исключении из реестра).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7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9. Внесение сведений в реестр на электронных носителях осуществляется в течение 3 рабочих дней со дня принятия уполномоченным органом решения о признании организации исполнителем общественно полезных услуг и внесении организации в реестр (об исключении из реестра, о внесении в реестр сведений об общественно полезных услугах, оказываемых организацией, ранее включенной в реестр).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892"/>
      <w:bookmarkEnd w:id="18"/>
      <w:r w:rsidRPr="002F2E6C">
        <w:rPr>
          <w:rFonts w:ascii="Times New Roman" w:hAnsi="Times New Roman" w:cs="Times New Roman"/>
          <w:sz w:val="28"/>
          <w:szCs w:val="28"/>
        </w:rPr>
        <w:t>10. Сведения об организациях, содержащиеся в реестре, размещаются на информационном ресурсе Министерства юстиции Российской Федерации в информационно-телекоммуникационной сети "Интернет", доступ к которому осуществляется через официальный сайт Министерства юстиции Российской Федерации в информационно-телекоммуникационной сети "Интернет", в течение 3 рабочих дней со дня внесения сведений в реестр на электронных носителях.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11. На информационном ресурсе, указанном в </w:t>
      </w:r>
      <w:hyperlink w:anchor="P89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пункте 10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Правил, размещаются следующие сведения об организациях, содержащихся в реестре: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а) полное наименование;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б) основной государственный регистрационный номер;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в) исключен. - </w:t>
      </w:r>
      <w:hyperlink r:id="rId17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г) виды общественно полезных услуг, оказываемых организацией;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д) реестровый номер;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е) дата признания организации исполнителем общественно полезных услуг (исключения из реестра).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12. Основанием для внесения организации (сведений об общественно полезных услугах, оказываемых организацией, ранее включенной в реестр) в </w:t>
      </w:r>
      <w:r w:rsidRPr="002F2E6C">
        <w:rPr>
          <w:rFonts w:ascii="Times New Roman" w:hAnsi="Times New Roman" w:cs="Times New Roman"/>
          <w:sz w:val="28"/>
          <w:szCs w:val="28"/>
        </w:rPr>
        <w:lastRenderedPageBreak/>
        <w:t>реестр является решение уполномоченного органа о признании ее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12 в ред. </w:t>
      </w:r>
      <w:hyperlink r:id="rId18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02"/>
      <w:bookmarkEnd w:id="19"/>
      <w:r w:rsidRPr="002F2E6C">
        <w:rPr>
          <w:rFonts w:ascii="Times New Roman" w:hAnsi="Times New Roman" w:cs="Times New Roman"/>
          <w:sz w:val="28"/>
          <w:szCs w:val="28"/>
        </w:rPr>
        <w:t>13. Основаниями для исключения организации из реестра являются: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а) истечение 2 лет со дня признания организации исполнителем общественно полезных услуг;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б) поступление в уполномоченный орган документов, подтверждающих прекращение деятельности организации в связи с ее ликвидацией или реорганизацией в форме, предусматривающей прекращение деятельности юридического лица, или в связи с исключением организации, прекратившей свою деятельность в качестве юридического лица, из Единого государственного реестра юридических лиц;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1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906"/>
      <w:bookmarkEnd w:id="20"/>
      <w:r w:rsidRPr="002F2E6C">
        <w:rPr>
          <w:rFonts w:ascii="Times New Roman" w:hAnsi="Times New Roman" w:cs="Times New Roman"/>
          <w:sz w:val="28"/>
          <w:szCs w:val="28"/>
        </w:rPr>
        <w:t>в) приобретение организацией статуса иностранного агента;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18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20.03.2023 N 432)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г) поступление в уполномоченный орган от федерального органа исполнительной власти (его территориального органа), исполнительного органа субъекта Российской Федерации, осуществляющего оценку качества оказания общественно полезных услуг, информации о несоответствии качества оказываемых организацией общественно полезных услуг установленным критериям;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183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, от 06.03.2023 </w:t>
      </w:r>
      <w:hyperlink r:id="rId184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354</w:t>
        </w:r>
      </w:hyperlink>
      <w:r w:rsidRPr="002F2E6C">
        <w:rPr>
          <w:rFonts w:ascii="Times New Roman" w:hAnsi="Times New Roman" w:cs="Times New Roman"/>
          <w:sz w:val="28"/>
          <w:szCs w:val="28"/>
        </w:rPr>
        <w:t>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д) поступление в уполномоченный орган от налоговых органов документов, подтверждающих возникновение у организации непогашенной задолженности по налогам и сборам, иным предусмотренным законодательством Российской Федерации платежам;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5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912"/>
      <w:bookmarkEnd w:id="21"/>
      <w:r w:rsidRPr="002F2E6C">
        <w:rPr>
          <w:rFonts w:ascii="Times New Roman" w:hAnsi="Times New Roman" w:cs="Times New Roman"/>
          <w:sz w:val="28"/>
          <w:szCs w:val="28"/>
        </w:rPr>
        <w:t>е) поступление в уполномоченный орган от уполномоченной организации информации о нарушениях при реализации организацией проектов, ставших известными уполномоченной организации после выдачи заключения о надлежащей реализации проектов.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 xml:space="preserve">. "е" введен </w:t>
      </w:r>
      <w:hyperlink r:id="rId18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:rsidR="002F2E6C" w:rsidRPr="002F2E6C" w:rsidRDefault="002F2E6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2E6C" w:rsidRPr="002F2E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2F2E6C" w:rsidRPr="002F2E6C" w:rsidRDefault="002F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 01.12.2026 Правила дополняются п. 13(1) (</w:t>
            </w:r>
            <w:hyperlink r:id="rId187">
              <w:r w:rsidRPr="002F2E6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2F2E6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E6C" w:rsidRPr="002F2E6C" w:rsidRDefault="002F2E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E6C" w:rsidRPr="002F2E6C" w:rsidRDefault="002F2E6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 xml:space="preserve">14. Решение об исключении организации из реестра принимается уполномоченным органом в течение 5 рабочих дней со дня поступления в уполномоченный орган документов, подтверждающих наличие предусмотренных </w:t>
      </w:r>
      <w:hyperlink w:anchor="P90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пунктом 13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 оснований.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188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15. В случае исключения организации из реестра по основаниям, предусмотренным </w:t>
      </w:r>
      <w:hyperlink w:anchor="P906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"в"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12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"е" пункта 13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 настоящих Правил, уведомление об исключении организации из реестра направляется ей в течение 3 рабочих дней со дня принятия уполномоченным органом соответствующего решения.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189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2F2E6C">
        <w:rPr>
          <w:rFonts w:ascii="Times New Roman" w:hAnsi="Times New Roman" w:cs="Times New Roman"/>
          <w:sz w:val="28"/>
          <w:szCs w:val="28"/>
        </w:rPr>
        <w:t xml:space="preserve">, от 14.09.2020 </w:t>
      </w:r>
      <w:hyperlink r:id="rId190">
        <w:r w:rsidRPr="002F2E6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2F2E6C">
        <w:rPr>
          <w:rFonts w:ascii="Times New Roman" w:hAnsi="Times New Roman" w:cs="Times New Roman"/>
          <w:sz w:val="28"/>
          <w:szCs w:val="28"/>
        </w:rPr>
        <w:t>)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_GoBack"/>
      <w:bookmarkEnd w:id="22"/>
      <w:r w:rsidRPr="002F2E6C">
        <w:rPr>
          <w:rFonts w:ascii="Times New Roman" w:hAnsi="Times New Roman" w:cs="Times New Roman"/>
          <w:sz w:val="28"/>
          <w:szCs w:val="28"/>
        </w:rPr>
        <w:t>Приложение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к Правилам ведения реестра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некоммерческих организаций -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исполнителей общественно</w:t>
      </w:r>
    </w:p>
    <w:p w:rsidR="002F2E6C" w:rsidRPr="002F2E6C" w:rsidRDefault="002F2E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полезных услуг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P931"/>
      <w:bookmarkEnd w:id="23"/>
      <w:r w:rsidRPr="002F2E6C">
        <w:rPr>
          <w:rFonts w:ascii="Times New Roman" w:hAnsi="Times New Roman" w:cs="Times New Roman"/>
          <w:sz w:val="28"/>
          <w:szCs w:val="28"/>
        </w:rPr>
        <w:t>СТРУКТУРА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РЕЕСТРОВОГО НОМЕРА НЕКОММЕРЧЕСКОЙ ОРГАНИЗАЦИИ - ИСПОЛНИТЕЛЯ</w:t>
      </w:r>
    </w:p>
    <w:p w:rsidR="002F2E6C" w:rsidRPr="002F2E6C" w:rsidRDefault="002F2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Реестровый номер некоммерческой организации - исполнителя общественно полезных услуг состоит из 9 знаков, расположенных в следующей последовательности: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xxxx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>,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где: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"в" (первый знак) - кодовое обозначение некоммерческой организации, имеет значение: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1 - общественная организация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2 - общественное движение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3 - ассоциация (союз)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4 - казачье общество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5 - фонд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6 - учреждение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7 - автономная некоммерческая организация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8 - религиозная организация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9 - иная некоммерческая организация (в том числе адвокатская палата, адвокатские образования, являющиеся юридическими лицами, община коренных малочисленных народов Российской Федерации);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>" (второй, третий знак) - кодовое обозначение субъекта Российской Федерации, имеет значение: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01 - Республика Адыгея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02 - Республика Алтай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>03 - Республика Башкортостан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04 - Республика Бурятия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05 - Республика Дагестан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06 - Республика Ингушетия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07 - Кабардино-Балкарская Республика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08 - Республика Калмыкия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09 - Карачаево-Черкесская Республика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10 - Республика Карелия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11 - Республика Коми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12 - Республика Марий Эл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13 - Республика Мордовия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14 - Республика Саха (Якутия)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15 - Республика Северная Осетия - Алания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16 - Республика Татарстан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17 - Республика Тыва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18 - Удмуртская Республика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19 - Республика Хакасия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20 - Чеченская Республика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21 - Чувашская Республика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22 - Алтайский край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23 - Забайкальский край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24 - Камчатский край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25 - Краснодарский край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26 - Красноярский край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27 - Пермский край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28 - Приморский край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29 - Ставропольский край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>30 - Хабаровский край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31 - Амурская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32 - Архангельская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33 - Астраханская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34 - Белгородская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35 - Брянская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36 - Владимирская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37 - Волгоградская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38 - Вологодская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39 - Воронежская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40 - Ивановская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41 - Иркутская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42 - Калининградская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43 - Калужская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44 - Кемеровская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45 - Кировская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46 - Костромская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47 - Курганская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48 - Курская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49 - Ленинградская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50 - Липецкая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51 - Магаданская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52 - Московская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53 - Мурманская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54 - Нижегородская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55 - Новгородская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56 - Новосибирская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>57 - Омская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58 - Оренбургская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59 - Орловская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60 - Пензенская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61 - Псковская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62 - Ростовская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63 - Рязанская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64 - Самарская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65 - Саратовская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66 - Сахалинская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67 - Свердловская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68 - Смоленская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69 - Тамбовская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70 - Тверская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71 - Томская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72 - Тульская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73 - Тюменская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74 - Ульяновская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75 - Челябинская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76 - Ярославская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77 - Город Москва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78 - Город Санкт-Петербург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79 - Еврейская автономная область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80 - Ненецкий автономный округ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81 - Ханты-Мансийский автономный округ - Югра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82 - Чукотский автономный округ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83 - Ямало-Ненецкий автономный округ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lastRenderedPageBreak/>
        <w:t>84 - Республика Крым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85 - Город Севастополь;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>" (четвертый, пятый знак) - две последние цифры года внесения записи в реестр;</w:t>
      </w:r>
    </w:p>
    <w:p w:rsidR="002F2E6C" w:rsidRPr="002F2E6C" w:rsidRDefault="002F2E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E6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F2E6C">
        <w:rPr>
          <w:rFonts w:ascii="Times New Roman" w:hAnsi="Times New Roman" w:cs="Times New Roman"/>
          <w:sz w:val="28"/>
          <w:szCs w:val="28"/>
        </w:rPr>
        <w:t>xxxx</w:t>
      </w:r>
      <w:proofErr w:type="spellEnd"/>
      <w:r w:rsidRPr="002F2E6C">
        <w:rPr>
          <w:rFonts w:ascii="Times New Roman" w:hAnsi="Times New Roman" w:cs="Times New Roman"/>
          <w:sz w:val="28"/>
          <w:szCs w:val="28"/>
        </w:rPr>
        <w:t>" (с шестого по девятый знак) - порядковый номер некоммерческой организации, внесенной в реестр, в течение календарного года.</w:t>
      </w: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E6C" w:rsidRPr="002F2E6C" w:rsidRDefault="002F2E6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103BA" w:rsidRDefault="007103BA"/>
    <w:sectPr w:rsidR="007103BA" w:rsidSect="00EF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6C"/>
    <w:rsid w:val="002F2E6C"/>
    <w:rsid w:val="0071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0E395-B60E-492A-9F4E-83E77AA5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2E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2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2E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2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F2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2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2E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B&amp;n=441443&amp;dst=100013" TargetMode="External"/><Relationship Id="rId21" Type="http://schemas.openxmlformats.org/officeDocument/2006/relationships/hyperlink" Target="https://login.consultant.ru/link/?req=doc&amp;base=RZB&amp;n=504860&amp;dst=100015" TargetMode="External"/><Relationship Id="rId42" Type="http://schemas.openxmlformats.org/officeDocument/2006/relationships/hyperlink" Target="https://login.consultant.ru/link/?req=doc&amp;base=RZB&amp;n=441443&amp;dst=100010" TargetMode="External"/><Relationship Id="rId63" Type="http://schemas.openxmlformats.org/officeDocument/2006/relationships/hyperlink" Target="https://login.consultant.ru/link/?req=doc&amp;base=RZB&amp;n=219285" TargetMode="External"/><Relationship Id="rId84" Type="http://schemas.openxmlformats.org/officeDocument/2006/relationships/hyperlink" Target="https://login.consultant.ru/link/?req=doc&amp;base=RZB&amp;n=362284&amp;dst=100077" TargetMode="External"/><Relationship Id="rId138" Type="http://schemas.openxmlformats.org/officeDocument/2006/relationships/hyperlink" Target="https://login.consultant.ru/link/?req=doc&amp;base=RZB&amp;n=362284&amp;dst=100093" TargetMode="External"/><Relationship Id="rId159" Type="http://schemas.openxmlformats.org/officeDocument/2006/relationships/hyperlink" Target="https://login.consultant.ru/link/?req=doc&amp;base=RZB&amp;n=441443&amp;dst=100014" TargetMode="External"/><Relationship Id="rId170" Type="http://schemas.openxmlformats.org/officeDocument/2006/relationships/hyperlink" Target="https://login.consultant.ru/link/?req=doc&amp;base=RZB&amp;n=527104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RZB&amp;n=498764&amp;dst=100171" TargetMode="External"/><Relationship Id="rId11" Type="http://schemas.openxmlformats.org/officeDocument/2006/relationships/hyperlink" Target="https://login.consultant.ru/link/?req=doc&amp;base=RZB&amp;n=442855&amp;dst=100005" TargetMode="External"/><Relationship Id="rId32" Type="http://schemas.openxmlformats.org/officeDocument/2006/relationships/hyperlink" Target="https://login.consultant.ru/link/?req=doc&amp;base=RZB&amp;n=362284&amp;dst=100021" TargetMode="External"/><Relationship Id="rId53" Type="http://schemas.openxmlformats.org/officeDocument/2006/relationships/hyperlink" Target="https://login.consultant.ru/link/?req=doc&amp;base=RZB&amp;n=362284&amp;dst=100041" TargetMode="External"/><Relationship Id="rId74" Type="http://schemas.openxmlformats.org/officeDocument/2006/relationships/hyperlink" Target="https://login.consultant.ru/link/?req=doc&amp;base=RZB&amp;n=362284&amp;dst=100069" TargetMode="External"/><Relationship Id="rId128" Type="http://schemas.openxmlformats.org/officeDocument/2006/relationships/hyperlink" Target="https://login.consultant.ru/link/?req=doc&amp;base=RZB&amp;n=498764&amp;dst=100172" TargetMode="External"/><Relationship Id="rId149" Type="http://schemas.openxmlformats.org/officeDocument/2006/relationships/hyperlink" Target="https://login.consultant.ru/link/?req=doc&amp;base=RZB&amp;n=441443&amp;dst=100013" TargetMode="External"/><Relationship Id="rId5" Type="http://schemas.openxmlformats.org/officeDocument/2006/relationships/hyperlink" Target="https://login.consultant.ru/link/?req=doc&amp;base=RZB&amp;n=288934&amp;dst=100005" TargetMode="External"/><Relationship Id="rId95" Type="http://schemas.openxmlformats.org/officeDocument/2006/relationships/hyperlink" Target="https://login.consultant.ru/link/?req=doc&amp;base=RZB&amp;n=362284&amp;dst=100093" TargetMode="External"/><Relationship Id="rId160" Type="http://schemas.openxmlformats.org/officeDocument/2006/relationships/hyperlink" Target="https://login.consultant.ru/link/?req=doc&amp;base=RZB&amp;n=362284&amp;dst=100094" TargetMode="External"/><Relationship Id="rId181" Type="http://schemas.openxmlformats.org/officeDocument/2006/relationships/hyperlink" Target="https://login.consultant.ru/link/?req=doc&amp;base=RZB&amp;n=288934&amp;dst=100335" TargetMode="External"/><Relationship Id="rId22" Type="http://schemas.openxmlformats.org/officeDocument/2006/relationships/hyperlink" Target="https://login.consultant.ru/link/?req=doc&amp;base=RZB&amp;n=527104" TargetMode="External"/><Relationship Id="rId43" Type="http://schemas.openxmlformats.org/officeDocument/2006/relationships/hyperlink" Target="https://login.consultant.ru/link/?req=doc&amp;base=RZB&amp;n=362284&amp;dst=100033" TargetMode="External"/><Relationship Id="rId64" Type="http://schemas.openxmlformats.org/officeDocument/2006/relationships/hyperlink" Target="https://login.consultant.ru/link/?req=doc&amp;base=RZB&amp;n=526884&amp;dst=100011" TargetMode="External"/><Relationship Id="rId118" Type="http://schemas.openxmlformats.org/officeDocument/2006/relationships/hyperlink" Target="https://login.consultant.ru/link/?req=doc&amp;base=RZB&amp;n=498764&amp;dst=100172" TargetMode="External"/><Relationship Id="rId139" Type="http://schemas.openxmlformats.org/officeDocument/2006/relationships/hyperlink" Target="https://login.consultant.ru/link/?req=doc&amp;base=RZB&amp;n=441443&amp;dst=100013" TargetMode="External"/><Relationship Id="rId85" Type="http://schemas.openxmlformats.org/officeDocument/2006/relationships/hyperlink" Target="https://login.consultant.ru/link/?req=doc&amp;base=RZB&amp;n=288934&amp;dst=100054" TargetMode="External"/><Relationship Id="rId150" Type="http://schemas.openxmlformats.org/officeDocument/2006/relationships/hyperlink" Target="https://login.consultant.ru/link/?req=doc&amp;base=RZB&amp;n=362284&amp;dst=100093" TargetMode="External"/><Relationship Id="rId171" Type="http://schemas.openxmlformats.org/officeDocument/2006/relationships/hyperlink" Target="https://login.consultant.ru/link/?req=doc&amp;base=RZB&amp;n=288934&amp;dst=100319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ZB&amp;n=504860&amp;dst=100014" TargetMode="External"/><Relationship Id="rId33" Type="http://schemas.openxmlformats.org/officeDocument/2006/relationships/hyperlink" Target="https://login.consultant.ru/link/?req=doc&amp;base=RZB&amp;n=362284&amp;dst=100024" TargetMode="External"/><Relationship Id="rId108" Type="http://schemas.openxmlformats.org/officeDocument/2006/relationships/hyperlink" Target="https://login.consultant.ru/link/?req=doc&amp;base=RZB&amp;n=362284&amp;dst=100093" TargetMode="External"/><Relationship Id="rId129" Type="http://schemas.openxmlformats.org/officeDocument/2006/relationships/hyperlink" Target="https://login.consultant.ru/link/?req=doc&amp;base=RZB&amp;n=362284&amp;dst=100093" TargetMode="External"/><Relationship Id="rId54" Type="http://schemas.openxmlformats.org/officeDocument/2006/relationships/hyperlink" Target="https://login.consultant.ru/link/?req=doc&amp;base=RZB&amp;n=288934&amp;dst=100033" TargetMode="External"/><Relationship Id="rId75" Type="http://schemas.openxmlformats.org/officeDocument/2006/relationships/hyperlink" Target="https://login.consultant.ru/link/?req=doc&amp;base=RZB&amp;n=288934&amp;dst=100042" TargetMode="External"/><Relationship Id="rId96" Type="http://schemas.openxmlformats.org/officeDocument/2006/relationships/hyperlink" Target="https://login.consultant.ru/link/?req=doc&amp;base=RZB&amp;n=382735&amp;dst=100058" TargetMode="External"/><Relationship Id="rId140" Type="http://schemas.openxmlformats.org/officeDocument/2006/relationships/hyperlink" Target="https://login.consultant.ru/link/?req=doc&amp;base=RZB&amp;n=498764&amp;dst=100173" TargetMode="External"/><Relationship Id="rId161" Type="http://schemas.openxmlformats.org/officeDocument/2006/relationships/hyperlink" Target="https://login.consultant.ru/link/?req=doc&amp;base=RZB&amp;n=441443&amp;dst=100017" TargetMode="External"/><Relationship Id="rId182" Type="http://schemas.openxmlformats.org/officeDocument/2006/relationships/hyperlink" Target="https://login.consultant.ru/link/?req=doc&amp;base=RZB&amp;n=442855&amp;dst=100011" TargetMode="External"/><Relationship Id="rId6" Type="http://schemas.openxmlformats.org/officeDocument/2006/relationships/hyperlink" Target="https://login.consultant.ru/link/?req=doc&amp;base=RZB&amp;n=498764&amp;dst=100170" TargetMode="External"/><Relationship Id="rId23" Type="http://schemas.openxmlformats.org/officeDocument/2006/relationships/hyperlink" Target="https://login.consultant.ru/link/?req=doc&amp;base=RZB&amp;n=288934&amp;dst=100010" TargetMode="External"/><Relationship Id="rId119" Type="http://schemas.openxmlformats.org/officeDocument/2006/relationships/hyperlink" Target="https://login.consultant.ru/link/?req=doc&amp;base=RZB&amp;n=362284&amp;dst=100093" TargetMode="External"/><Relationship Id="rId44" Type="http://schemas.openxmlformats.org/officeDocument/2006/relationships/hyperlink" Target="https://login.consultant.ru/link/?req=doc&amp;base=RZB&amp;n=362284&amp;dst=100034" TargetMode="External"/><Relationship Id="rId65" Type="http://schemas.openxmlformats.org/officeDocument/2006/relationships/hyperlink" Target="https://login.consultant.ru/link/?req=doc&amp;base=RZB&amp;n=362284&amp;dst=100049" TargetMode="External"/><Relationship Id="rId86" Type="http://schemas.openxmlformats.org/officeDocument/2006/relationships/hyperlink" Target="https://login.consultant.ru/link/?req=doc&amp;base=RZB&amp;n=362284&amp;dst=100081" TargetMode="External"/><Relationship Id="rId130" Type="http://schemas.openxmlformats.org/officeDocument/2006/relationships/hyperlink" Target="https://login.consultant.ru/link/?req=doc&amp;base=RZB&amp;n=441443&amp;dst=100013" TargetMode="External"/><Relationship Id="rId151" Type="http://schemas.openxmlformats.org/officeDocument/2006/relationships/hyperlink" Target="https://login.consultant.ru/link/?req=doc&amp;base=RZB&amp;n=441443&amp;dst=100013" TargetMode="External"/><Relationship Id="rId172" Type="http://schemas.openxmlformats.org/officeDocument/2006/relationships/hyperlink" Target="https://login.consultant.ru/link/?req=doc&amp;base=RZB&amp;n=362284&amp;dst=100115" TargetMode="External"/><Relationship Id="rId13" Type="http://schemas.openxmlformats.org/officeDocument/2006/relationships/hyperlink" Target="https://login.consultant.ru/link/?req=doc&amp;base=RZB&amp;n=527104&amp;dst=507" TargetMode="External"/><Relationship Id="rId18" Type="http://schemas.openxmlformats.org/officeDocument/2006/relationships/hyperlink" Target="https://login.consultant.ru/link/?req=doc&amp;base=RZB&amp;n=382735&amp;dst=100058" TargetMode="External"/><Relationship Id="rId39" Type="http://schemas.openxmlformats.org/officeDocument/2006/relationships/hyperlink" Target="https://login.consultant.ru/link/?req=doc&amp;base=RZB&amp;n=362284&amp;dst=100030" TargetMode="External"/><Relationship Id="rId109" Type="http://schemas.openxmlformats.org/officeDocument/2006/relationships/hyperlink" Target="https://login.consultant.ru/link/?req=doc&amp;base=RZB&amp;n=441443&amp;dst=100013" TargetMode="External"/><Relationship Id="rId34" Type="http://schemas.openxmlformats.org/officeDocument/2006/relationships/hyperlink" Target="https://login.consultant.ru/link/?req=doc&amp;base=RZB&amp;n=288934&amp;dst=100019" TargetMode="External"/><Relationship Id="rId50" Type="http://schemas.openxmlformats.org/officeDocument/2006/relationships/hyperlink" Target="https://login.consultant.ru/link/?req=doc&amp;base=RZB&amp;n=362284&amp;dst=100038" TargetMode="External"/><Relationship Id="rId55" Type="http://schemas.openxmlformats.org/officeDocument/2006/relationships/hyperlink" Target="https://login.consultant.ru/link/?req=doc&amp;base=RZB&amp;n=362284&amp;dst=100042" TargetMode="External"/><Relationship Id="rId76" Type="http://schemas.openxmlformats.org/officeDocument/2006/relationships/hyperlink" Target="https://login.consultant.ru/link/?req=doc&amp;base=RZB&amp;n=362284&amp;dst=100072" TargetMode="External"/><Relationship Id="rId97" Type="http://schemas.openxmlformats.org/officeDocument/2006/relationships/hyperlink" Target="https://login.consultant.ru/link/?req=doc&amp;base=RZB&amp;n=441443&amp;dst=100012" TargetMode="External"/><Relationship Id="rId104" Type="http://schemas.openxmlformats.org/officeDocument/2006/relationships/hyperlink" Target="https://login.consultant.ru/link/?req=doc&amp;base=RZB&amp;n=498764&amp;dst=100171" TargetMode="External"/><Relationship Id="rId120" Type="http://schemas.openxmlformats.org/officeDocument/2006/relationships/hyperlink" Target="https://login.consultant.ru/link/?req=doc&amp;base=RZB&amp;n=441443&amp;dst=100013" TargetMode="External"/><Relationship Id="rId125" Type="http://schemas.openxmlformats.org/officeDocument/2006/relationships/hyperlink" Target="https://login.consultant.ru/link/?req=doc&amp;base=RZB&amp;n=347463&amp;dst=100009" TargetMode="External"/><Relationship Id="rId141" Type="http://schemas.openxmlformats.org/officeDocument/2006/relationships/hyperlink" Target="https://login.consultant.ru/link/?req=doc&amp;base=RZB&amp;n=347463&amp;dst=100012" TargetMode="External"/><Relationship Id="rId146" Type="http://schemas.openxmlformats.org/officeDocument/2006/relationships/hyperlink" Target="https://login.consultant.ru/link/?req=doc&amp;base=RZB&amp;n=362284&amp;dst=100093" TargetMode="External"/><Relationship Id="rId167" Type="http://schemas.openxmlformats.org/officeDocument/2006/relationships/hyperlink" Target="https://login.consultant.ru/link/?req=doc&amp;base=RZB&amp;n=441443&amp;dst=100018" TargetMode="External"/><Relationship Id="rId188" Type="http://schemas.openxmlformats.org/officeDocument/2006/relationships/hyperlink" Target="https://login.consultant.ru/link/?req=doc&amp;base=RZB&amp;n=288934&amp;dst=100342" TargetMode="External"/><Relationship Id="rId7" Type="http://schemas.openxmlformats.org/officeDocument/2006/relationships/hyperlink" Target="https://login.consultant.ru/link/?req=doc&amp;base=RZB&amp;n=347463&amp;dst=100005" TargetMode="External"/><Relationship Id="rId71" Type="http://schemas.openxmlformats.org/officeDocument/2006/relationships/hyperlink" Target="https://login.consultant.ru/link/?req=doc&amp;base=RZB&amp;n=518896&amp;dst=100016" TargetMode="External"/><Relationship Id="rId92" Type="http://schemas.openxmlformats.org/officeDocument/2006/relationships/hyperlink" Target="https://login.consultant.ru/link/?req=doc&amp;base=RZB&amp;n=288934&amp;dst=100059" TargetMode="External"/><Relationship Id="rId162" Type="http://schemas.openxmlformats.org/officeDocument/2006/relationships/hyperlink" Target="https://login.consultant.ru/link/?req=doc&amp;base=RZB&amp;n=526884&amp;dst=100011" TargetMode="External"/><Relationship Id="rId183" Type="http://schemas.openxmlformats.org/officeDocument/2006/relationships/hyperlink" Target="https://login.consultant.ru/link/?req=doc&amp;base=RZB&amp;n=288934&amp;dst=1003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B&amp;n=518896&amp;dst=100012" TargetMode="External"/><Relationship Id="rId24" Type="http://schemas.openxmlformats.org/officeDocument/2006/relationships/hyperlink" Target="https://login.consultant.ru/link/?req=doc&amp;base=RZB&amp;n=362284&amp;dst=100011" TargetMode="External"/><Relationship Id="rId40" Type="http://schemas.openxmlformats.org/officeDocument/2006/relationships/hyperlink" Target="https://login.consultant.ru/link/?req=doc&amp;base=RZB&amp;n=362284&amp;dst=100031" TargetMode="External"/><Relationship Id="rId45" Type="http://schemas.openxmlformats.org/officeDocument/2006/relationships/hyperlink" Target="https://login.consultant.ru/link/?req=doc&amp;base=RZB&amp;n=362284&amp;dst=100035" TargetMode="External"/><Relationship Id="rId66" Type="http://schemas.openxmlformats.org/officeDocument/2006/relationships/hyperlink" Target="https://login.consultant.ru/link/?req=doc&amp;base=RZB&amp;n=362284&amp;dst=100056" TargetMode="External"/><Relationship Id="rId87" Type="http://schemas.openxmlformats.org/officeDocument/2006/relationships/hyperlink" Target="https://login.consultant.ru/link/?req=doc&amp;base=RZB&amp;n=441443&amp;dst=100011" TargetMode="External"/><Relationship Id="rId110" Type="http://schemas.openxmlformats.org/officeDocument/2006/relationships/hyperlink" Target="https://login.consultant.ru/link/?req=doc&amp;base=RZB&amp;n=510786" TargetMode="External"/><Relationship Id="rId115" Type="http://schemas.openxmlformats.org/officeDocument/2006/relationships/hyperlink" Target="https://login.consultant.ru/link/?req=doc&amp;base=RZB&amp;n=498764&amp;dst=100172" TargetMode="External"/><Relationship Id="rId131" Type="http://schemas.openxmlformats.org/officeDocument/2006/relationships/hyperlink" Target="https://login.consultant.ru/link/?req=doc&amp;base=RZB&amp;n=498764&amp;dst=100172" TargetMode="External"/><Relationship Id="rId136" Type="http://schemas.openxmlformats.org/officeDocument/2006/relationships/hyperlink" Target="https://login.consultant.ru/link/?req=doc&amp;base=RZB&amp;n=441443&amp;dst=100013" TargetMode="External"/><Relationship Id="rId157" Type="http://schemas.openxmlformats.org/officeDocument/2006/relationships/hyperlink" Target="https://login.consultant.ru/link/?req=doc&amp;base=RZB&amp;n=362284&amp;dst=100093" TargetMode="External"/><Relationship Id="rId178" Type="http://schemas.openxmlformats.org/officeDocument/2006/relationships/hyperlink" Target="https://login.consultant.ru/link/?req=doc&amp;base=RZB&amp;n=288934&amp;dst=100328" TargetMode="External"/><Relationship Id="rId61" Type="http://schemas.openxmlformats.org/officeDocument/2006/relationships/hyperlink" Target="https://login.consultant.ru/link/?req=doc&amp;base=RZB&amp;n=518896&amp;dst=100013" TargetMode="External"/><Relationship Id="rId82" Type="http://schemas.openxmlformats.org/officeDocument/2006/relationships/hyperlink" Target="https://login.consultant.ru/link/?req=doc&amp;base=RZB&amp;n=288934&amp;dst=100049" TargetMode="External"/><Relationship Id="rId152" Type="http://schemas.openxmlformats.org/officeDocument/2006/relationships/hyperlink" Target="https://login.consultant.ru/link/?req=doc&amp;base=RZB&amp;n=420985" TargetMode="External"/><Relationship Id="rId173" Type="http://schemas.openxmlformats.org/officeDocument/2006/relationships/hyperlink" Target="https://login.consultant.ru/link/?req=doc&amp;base=RZB&amp;n=441443&amp;dst=100019" TargetMode="External"/><Relationship Id="rId19" Type="http://schemas.openxmlformats.org/officeDocument/2006/relationships/hyperlink" Target="https://login.consultant.ru/link/?req=doc&amp;base=RZB&amp;n=441443&amp;dst=100009" TargetMode="External"/><Relationship Id="rId14" Type="http://schemas.openxmlformats.org/officeDocument/2006/relationships/hyperlink" Target="https://login.consultant.ru/link/?req=doc&amp;base=RZB&amp;n=278506&amp;dst=100005" TargetMode="External"/><Relationship Id="rId30" Type="http://schemas.openxmlformats.org/officeDocument/2006/relationships/hyperlink" Target="https://login.consultant.ru/link/?req=doc&amp;base=RZB&amp;n=504860&amp;dst=100015" TargetMode="External"/><Relationship Id="rId35" Type="http://schemas.openxmlformats.org/officeDocument/2006/relationships/hyperlink" Target="https://login.consultant.ru/link/?req=doc&amp;base=RZB&amp;n=362284&amp;dst=100026" TargetMode="External"/><Relationship Id="rId56" Type="http://schemas.openxmlformats.org/officeDocument/2006/relationships/hyperlink" Target="https://login.consultant.ru/link/?req=doc&amp;base=RZB&amp;n=441443&amp;dst=100010" TargetMode="External"/><Relationship Id="rId77" Type="http://schemas.openxmlformats.org/officeDocument/2006/relationships/hyperlink" Target="https://login.consultant.ru/link/?req=doc&amp;base=RZB&amp;n=288934&amp;dst=100045" TargetMode="External"/><Relationship Id="rId100" Type="http://schemas.openxmlformats.org/officeDocument/2006/relationships/hyperlink" Target="https://login.consultant.ru/link/?req=doc&amp;base=RZB&amp;n=362284&amp;dst=100093" TargetMode="External"/><Relationship Id="rId105" Type="http://schemas.openxmlformats.org/officeDocument/2006/relationships/hyperlink" Target="https://login.consultant.ru/link/?req=doc&amp;base=RZB&amp;n=362284&amp;dst=100093" TargetMode="External"/><Relationship Id="rId126" Type="http://schemas.openxmlformats.org/officeDocument/2006/relationships/hyperlink" Target="https://login.consultant.ru/link/?req=doc&amp;base=RZB&amp;n=362284&amp;dst=100093" TargetMode="External"/><Relationship Id="rId147" Type="http://schemas.openxmlformats.org/officeDocument/2006/relationships/hyperlink" Target="https://login.consultant.ru/link/?req=doc&amp;base=RZB&amp;n=441443&amp;dst=100013" TargetMode="External"/><Relationship Id="rId168" Type="http://schemas.openxmlformats.org/officeDocument/2006/relationships/hyperlink" Target="https://login.consultant.ru/link/?req=doc&amp;base=RZB&amp;n=442855&amp;dst=100011" TargetMode="External"/><Relationship Id="rId8" Type="http://schemas.openxmlformats.org/officeDocument/2006/relationships/hyperlink" Target="https://login.consultant.ru/link/?req=doc&amp;base=RZB&amp;n=362284&amp;dst=100005" TargetMode="External"/><Relationship Id="rId51" Type="http://schemas.openxmlformats.org/officeDocument/2006/relationships/hyperlink" Target="https://login.consultant.ru/link/?req=doc&amp;base=RZB&amp;n=362284&amp;dst=100039" TargetMode="External"/><Relationship Id="rId72" Type="http://schemas.openxmlformats.org/officeDocument/2006/relationships/hyperlink" Target="https://login.consultant.ru/link/?req=doc&amp;base=RZB&amp;n=362284&amp;dst=100067" TargetMode="External"/><Relationship Id="rId93" Type="http://schemas.openxmlformats.org/officeDocument/2006/relationships/hyperlink" Target="https://login.consultant.ru/link/?req=doc&amp;base=RZB&amp;n=498764&amp;dst=100170" TargetMode="External"/><Relationship Id="rId98" Type="http://schemas.openxmlformats.org/officeDocument/2006/relationships/hyperlink" Target="https://login.consultant.ru/link/?req=doc&amp;base=RZB&amp;n=362284&amp;dst=100093" TargetMode="External"/><Relationship Id="rId121" Type="http://schemas.openxmlformats.org/officeDocument/2006/relationships/hyperlink" Target="https://login.consultant.ru/link/?req=doc&amp;base=RZB&amp;n=498764&amp;dst=100172" TargetMode="External"/><Relationship Id="rId142" Type="http://schemas.openxmlformats.org/officeDocument/2006/relationships/hyperlink" Target="https://login.consultant.ru/link/?req=doc&amp;base=RZB&amp;n=362284&amp;dst=100093" TargetMode="External"/><Relationship Id="rId163" Type="http://schemas.openxmlformats.org/officeDocument/2006/relationships/hyperlink" Target="https://login.consultant.ru/link/?req=doc&amp;base=RZB&amp;n=362284&amp;dst=100106" TargetMode="External"/><Relationship Id="rId184" Type="http://schemas.openxmlformats.org/officeDocument/2006/relationships/hyperlink" Target="https://login.consultant.ru/link/?req=doc&amp;base=RZB&amp;n=441443&amp;dst=100020" TargetMode="External"/><Relationship Id="rId189" Type="http://schemas.openxmlformats.org/officeDocument/2006/relationships/hyperlink" Target="https://login.consultant.ru/link/?req=doc&amp;base=RZB&amp;n=288934&amp;dst=10034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B&amp;n=527104&amp;dst=547" TargetMode="External"/><Relationship Id="rId46" Type="http://schemas.openxmlformats.org/officeDocument/2006/relationships/hyperlink" Target="https://login.consultant.ru/link/?req=doc&amp;base=RZB&amp;n=288934&amp;dst=100027" TargetMode="External"/><Relationship Id="rId67" Type="http://schemas.openxmlformats.org/officeDocument/2006/relationships/hyperlink" Target="https://login.consultant.ru/link/?req=doc&amp;base=RZB&amp;n=362284&amp;dst=100061" TargetMode="External"/><Relationship Id="rId116" Type="http://schemas.openxmlformats.org/officeDocument/2006/relationships/hyperlink" Target="https://login.consultant.ru/link/?req=doc&amp;base=RZB&amp;n=362284&amp;dst=100093" TargetMode="External"/><Relationship Id="rId137" Type="http://schemas.openxmlformats.org/officeDocument/2006/relationships/hyperlink" Target="https://login.consultant.ru/link/?req=doc&amp;base=RZB&amp;n=498764&amp;dst=100172" TargetMode="External"/><Relationship Id="rId158" Type="http://schemas.openxmlformats.org/officeDocument/2006/relationships/hyperlink" Target="https://login.consultant.ru/link/?req=doc&amp;base=RZB&amp;n=382735&amp;dst=100059" TargetMode="External"/><Relationship Id="rId20" Type="http://schemas.openxmlformats.org/officeDocument/2006/relationships/hyperlink" Target="https://login.consultant.ru/link/?req=doc&amp;base=RZB&amp;n=442855&amp;dst=100009" TargetMode="External"/><Relationship Id="rId41" Type="http://schemas.openxmlformats.org/officeDocument/2006/relationships/hyperlink" Target="https://login.consultant.ru/link/?req=doc&amp;base=RZB&amp;n=288934&amp;dst=100022" TargetMode="External"/><Relationship Id="rId62" Type="http://schemas.openxmlformats.org/officeDocument/2006/relationships/hyperlink" Target="https://login.consultant.ru/link/?req=doc&amp;base=RZB&amp;n=518896&amp;dst=100015" TargetMode="External"/><Relationship Id="rId83" Type="http://schemas.openxmlformats.org/officeDocument/2006/relationships/hyperlink" Target="https://login.consultant.ru/link/?req=doc&amp;base=RZB&amp;n=288934&amp;dst=100052" TargetMode="External"/><Relationship Id="rId88" Type="http://schemas.openxmlformats.org/officeDocument/2006/relationships/hyperlink" Target="https://login.consultant.ru/link/?req=doc&amp;base=RZB&amp;n=527104" TargetMode="External"/><Relationship Id="rId111" Type="http://schemas.openxmlformats.org/officeDocument/2006/relationships/hyperlink" Target="https://login.consultant.ru/link/?req=doc&amp;base=RZB&amp;n=508668" TargetMode="External"/><Relationship Id="rId132" Type="http://schemas.openxmlformats.org/officeDocument/2006/relationships/hyperlink" Target="https://login.consultant.ru/link/?req=doc&amp;base=RZB&amp;n=362284&amp;dst=100093" TargetMode="External"/><Relationship Id="rId153" Type="http://schemas.openxmlformats.org/officeDocument/2006/relationships/hyperlink" Target="https://login.consultant.ru/link/?req=doc&amp;base=RZB&amp;n=498764&amp;dst=100173" TargetMode="External"/><Relationship Id="rId174" Type="http://schemas.openxmlformats.org/officeDocument/2006/relationships/hyperlink" Target="https://login.consultant.ru/link/?req=doc&amp;base=RZB&amp;n=504860&amp;dst=100016" TargetMode="External"/><Relationship Id="rId179" Type="http://schemas.openxmlformats.org/officeDocument/2006/relationships/hyperlink" Target="https://login.consultant.ru/link/?req=doc&amp;base=RZB&amp;n=288934&amp;dst=100331" TargetMode="External"/><Relationship Id="rId190" Type="http://schemas.openxmlformats.org/officeDocument/2006/relationships/hyperlink" Target="https://login.consultant.ru/link/?req=doc&amp;base=RZB&amp;n=362284&amp;dst=100119" TargetMode="External"/><Relationship Id="rId15" Type="http://schemas.openxmlformats.org/officeDocument/2006/relationships/hyperlink" Target="https://login.consultant.ru/link/?req=doc&amp;base=RZB&amp;n=288934&amp;dst=100009" TargetMode="External"/><Relationship Id="rId36" Type="http://schemas.openxmlformats.org/officeDocument/2006/relationships/hyperlink" Target="https://login.consultant.ru/link/?req=doc&amp;base=RZB&amp;n=441443&amp;dst=100010" TargetMode="External"/><Relationship Id="rId57" Type="http://schemas.openxmlformats.org/officeDocument/2006/relationships/hyperlink" Target="https://login.consultant.ru/link/?req=doc&amp;base=RZB&amp;n=288934&amp;dst=100035" TargetMode="External"/><Relationship Id="rId106" Type="http://schemas.openxmlformats.org/officeDocument/2006/relationships/hyperlink" Target="https://login.consultant.ru/link/?req=doc&amp;base=RZB&amp;n=441443&amp;dst=100013" TargetMode="External"/><Relationship Id="rId127" Type="http://schemas.openxmlformats.org/officeDocument/2006/relationships/hyperlink" Target="https://login.consultant.ru/link/?req=doc&amp;base=RZB&amp;n=441443&amp;dst=100013" TargetMode="External"/><Relationship Id="rId10" Type="http://schemas.openxmlformats.org/officeDocument/2006/relationships/hyperlink" Target="https://login.consultant.ru/link/?req=doc&amp;base=RZB&amp;n=441443&amp;dst=100005" TargetMode="External"/><Relationship Id="rId31" Type="http://schemas.openxmlformats.org/officeDocument/2006/relationships/hyperlink" Target="https://login.consultant.ru/link/?req=doc&amp;base=RZB&amp;n=362284&amp;dst=100014" TargetMode="External"/><Relationship Id="rId52" Type="http://schemas.openxmlformats.org/officeDocument/2006/relationships/hyperlink" Target="https://login.consultant.ru/link/?req=doc&amp;base=RZB&amp;n=288934&amp;dst=100031" TargetMode="External"/><Relationship Id="rId73" Type="http://schemas.openxmlformats.org/officeDocument/2006/relationships/hyperlink" Target="https://login.consultant.ru/link/?req=doc&amp;base=RZB&amp;n=288934&amp;dst=100039" TargetMode="External"/><Relationship Id="rId78" Type="http://schemas.openxmlformats.org/officeDocument/2006/relationships/hyperlink" Target="https://login.consultant.ru/link/?req=doc&amp;base=RZB&amp;n=362284&amp;dst=100074" TargetMode="External"/><Relationship Id="rId94" Type="http://schemas.openxmlformats.org/officeDocument/2006/relationships/hyperlink" Target="https://login.consultant.ru/link/?req=doc&amp;base=RZB&amp;n=347463&amp;dst=100005" TargetMode="External"/><Relationship Id="rId99" Type="http://schemas.openxmlformats.org/officeDocument/2006/relationships/hyperlink" Target="https://login.consultant.ru/link/?req=doc&amp;base=RZB&amp;n=441443&amp;dst=100013" TargetMode="External"/><Relationship Id="rId101" Type="http://schemas.openxmlformats.org/officeDocument/2006/relationships/hyperlink" Target="https://login.consultant.ru/link/?req=doc&amp;base=RZB&amp;n=441443&amp;dst=100013" TargetMode="External"/><Relationship Id="rId122" Type="http://schemas.openxmlformats.org/officeDocument/2006/relationships/hyperlink" Target="https://login.consultant.ru/link/?req=doc&amp;base=RZB&amp;n=362284&amp;dst=100093" TargetMode="External"/><Relationship Id="rId143" Type="http://schemas.openxmlformats.org/officeDocument/2006/relationships/hyperlink" Target="https://login.consultant.ru/link/?req=doc&amp;base=RZB&amp;n=441443&amp;dst=100013" TargetMode="External"/><Relationship Id="rId148" Type="http://schemas.openxmlformats.org/officeDocument/2006/relationships/hyperlink" Target="https://login.consultant.ru/link/?req=doc&amp;base=RZB&amp;n=362284&amp;dst=100093" TargetMode="External"/><Relationship Id="rId164" Type="http://schemas.openxmlformats.org/officeDocument/2006/relationships/hyperlink" Target="https://login.consultant.ru/link/?req=doc&amp;base=RZB&amp;n=219285&amp;dst=100013" TargetMode="External"/><Relationship Id="rId169" Type="http://schemas.openxmlformats.org/officeDocument/2006/relationships/hyperlink" Target="https://login.consultant.ru/link/?req=doc&amp;base=RZB&amp;n=504860&amp;dst=100016" TargetMode="External"/><Relationship Id="rId185" Type="http://schemas.openxmlformats.org/officeDocument/2006/relationships/hyperlink" Target="https://login.consultant.ru/link/?req=doc&amp;base=RZB&amp;n=288934&amp;dst=100339" TargetMode="External"/><Relationship Id="rId4" Type="http://schemas.openxmlformats.org/officeDocument/2006/relationships/hyperlink" Target="https://login.consultant.ru/link/?req=doc&amp;base=RZB&amp;n=278506&amp;dst=100005" TargetMode="External"/><Relationship Id="rId9" Type="http://schemas.openxmlformats.org/officeDocument/2006/relationships/hyperlink" Target="https://login.consultant.ru/link/?req=doc&amp;base=RZB&amp;n=382735&amp;dst=100058" TargetMode="External"/><Relationship Id="rId180" Type="http://schemas.openxmlformats.org/officeDocument/2006/relationships/hyperlink" Target="https://login.consultant.ru/link/?req=doc&amp;base=RZB&amp;n=288934&amp;dst=100332" TargetMode="External"/><Relationship Id="rId26" Type="http://schemas.openxmlformats.org/officeDocument/2006/relationships/hyperlink" Target="https://login.consultant.ru/link/?req=doc&amp;base=RZB&amp;n=518896&amp;dst=100012" TargetMode="External"/><Relationship Id="rId47" Type="http://schemas.openxmlformats.org/officeDocument/2006/relationships/hyperlink" Target="https://login.consultant.ru/link/?req=doc&amp;base=RZB&amp;n=362284&amp;dst=100037" TargetMode="External"/><Relationship Id="rId68" Type="http://schemas.openxmlformats.org/officeDocument/2006/relationships/hyperlink" Target="https://login.consultant.ru/link/?req=doc&amp;base=RZB&amp;n=362284&amp;dst=100056" TargetMode="External"/><Relationship Id="rId89" Type="http://schemas.openxmlformats.org/officeDocument/2006/relationships/hyperlink" Target="https://login.consultant.ru/link/?req=doc&amp;base=RZB&amp;n=526884&amp;dst=100011" TargetMode="External"/><Relationship Id="rId112" Type="http://schemas.openxmlformats.org/officeDocument/2006/relationships/hyperlink" Target="https://login.consultant.ru/link/?req=doc&amp;base=RZB&amp;n=498764&amp;dst=100172" TargetMode="External"/><Relationship Id="rId133" Type="http://schemas.openxmlformats.org/officeDocument/2006/relationships/hyperlink" Target="https://login.consultant.ru/link/?req=doc&amp;base=RZB&amp;n=441443&amp;dst=100013" TargetMode="External"/><Relationship Id="rId154" Type="http://schemas.openxmlformats.org/officeDocument/2006/relationships/hyperlink" Target="https://login.consultant.ru/link/?req=doc&amp;base=RZB&amp;n=362284&amp;dst=100093" TargetMode="External"/><Relationship Id="rId175" Type="http://schemas.openxmlformats.org/officeDocument/2006/relationships/hyperlink" Target="https://login.consultant.ru/link/?req=doc&amp;base=RZB&amp;n=288934&amp;dst=100324" TargetMode="External"/><Relationship Id="rId16" Type="http://schemas.openxmlformats.org/officeDocument/2006/relationships/hyperlink" Target="https://login.consultant.ru/link/?req=doc&amp;base=RZB&amp;n=347463&amp;dst=100005" TargetMode="External"/><Relationship Id="rId37" Type="http://schemas.openxmlformats.org/officeDocument/2006/relationships/hyperlink" Target="https://login.consultant.ru/link/?req=doc&amp;base=RZB&amp;n=362284&amp;dst=100029" TargetMode="External"/><Relationship Id="rId58" Type="http://schemas.openxmlformats.org/officeDocument/2006/relationships/hyperlink" Target="https://login.consultant.ru/link/?req=doc&amp;base=RZB&amp;n=362284&amp;dst=100045" TargetMode="External"/><Relationship Id="rId79" Type="http://schemas.openxmlformats.org/officeDocument/2006/relationships/hyperlink" Target="https://login.consultant.ru/link/?req=doc&amp;base=RZB&amp;n=442855&amp;dst=100009" TargetMode="External"/><Relationship Id="rId102" Type="http://schemas.openxmlformats.org/officeDocument/2006/relationships/hyperlink" Target="https://login.consultant.ru/link/?req=doc&amp;base=RZB&amp;n=362284&amp;dst=100093" TargetMode="External"/><Relationship Id="rId123" Type="http://schemas.openxmlformats.org/officeDocument/2006/relationships/hyperlink" Target="https://login.consultant.ru/link/?req=doc&amp;base=RZB&amp;n=441443&amp;dst=100013" TargetMode="External"/><Relationship Id="rId144" Type="http://schemas.openxmlformats.org/officeDocument/2006/relationships/hyperlink" Target="https://login.consultant.ru/link/?req=doc&amp;base=RZB&amp;n=362284&amp;dst=100093" TargetMode="External"/><Relationship Id="rId90" Type="http://schemas.openxmlformats.org/officeDocument/2006/relationships/hyperlink" Target="https://login.consultant.ru/link/?req=doc&amp;base=RZB&amp;n=288934&amp;dst=100059" TargetMode="External"/><Relationship Id="rId165" Type="http://schemas.openxmlformats.org/officeDocument/2006/relationships/hyperlink" Target="https://login.consultant.ru/link/?req=doc&amp;base=RZB&amp;n=288934&amp;dst=100318" TargetMode="External"/><Relationship Id="rId186" Type="http://schemas.openxmlformats.org/officeDocument/2006/relationships/hyperlink" Target="https://login.consultant.ru/link/?req=doc&amp;base=RZB&amp;n=362284&amp;dst=100117" TargetMode="External"/><Relationship Id="rId27" Type="http://schemas.openxmlformats.org/officeDocument/2006/relationships/hyperlink" Target="https://login.consultant.ru/link/?req=doc&amp;base=RZB&amp;n=441443&amp;dst=100010" TargetMode="External"/><Relationship Id="rId48" Type="http://schemas.openxmlformats.org/officeDocument/2006/relationships/hyperlink" Target="https://login.consultant.ru/link/?req=doc&amp;base=RZB&amp;n=362284&amp;dst=100038" TargetMode="External"/><Relationship Id="rId69" Type="http://schemas.openxmlformats.org/officeDocument/2006/relationships/hyperlink" Target="https://login.consultant.ru/link/?req=doc&amp;base=RZB&amp;n=362284&amp;dst=100064" TargetMode="External"/><Relationship Id="rId113" Type="http://schemas.openxmlformats.org/officeDocument/2006/relationships/hyperlink" Target="https://login.consultant.ru/link/?req=doc&amp;base=RZB&amp;n=362284&amp;dst=100093" TargetMode="External"/><Relationship Id="rId134" Type="http://schemas.openxmlformats.org/officeDocument/2006/relationships/hyperlink" Target="https://login.consultant.ru/link/?req=doc&amp;base=RZB&amp;n=498764&amp;dst=100172" TargetMode="External"/><Relationship Id="rId80" Type="http://schemas.openxmlformats.org/officeDocument/2006/relationships/hyperlink" Target="https://login.consultant.ru/link/?req=doc&amp;base=RZB&amp;n=288934&amp;dst=100047" TargetMode="External"/><Relationship Id="rId155" Type="http://schemas.openxmlformats.org/officeDocument/2006/relationships/hyperlink" Target="https://login.consultant.ru/link/?req=doc&amp;base=RZB&amp;n=441443&amp;dst=100013" TargetMode="External"/><Relationship Id="rId176" Type="http://schemas.openxmlformats.org/officeDocument/2006/relationships/hyperlink" Target="https://login.consultant.ru/link/?req=doc&amp;base=RZB&amp;n=288934&amp;dst=100326" TargetMode="External"/><Relationship Id="rId17" Type="http://schemas.openxmlformats.org/officeDocument/2006/relationships/hyperlink" Target="https://login.consultant.ru/link/?req=doc&amp;base=RZB&amp;n=362284&amp;dst=100010" TargetMode="External"/><Relationship Id="rId38" Type="http://schemas.openxmlformats.org/officeDocument/2006/relationships/hyperlink" Target="https://login.consultant.ru/link/?req=doc&amp;base=RZB&amp;n=526884&amp;dst=100011" TargetMode="External"/><Relationship Id="rId59" Type="http://schemas.openxmlformats.org/officeDocument/2006/relationships/hyperlink" Target="https://login.consultant.ru/link/?req=doc&amp;base=RZB&amp;n=288934&amp;dst=100037" TargetMode="External"/><Relationship Id="rId103" Type="http://schemas.openxmlformats.org/officeDocument/2006/relationships/hyperlink" Target="https://login.consultant.ru/link/?req=doc&amp;base=RZB&amp;n=441443&amp;dst=100013" TargetMode="External"/><Relationship Id="rId124" Type="http://schemas.openxmlformats.org/officeDocument/2006/relationships/hyperlink" Target="https://login.consultant.ru/link/?req=doc&amp;base=RZB&amp;n=498764&amp;dst=100172" TargetMode="External"/><Relationship Id="rId70" Type="http://schemas.openxmlformats.org/officeDocument/2006/relationships/hyperlink" Target="https://login.consultant.ru/link/?req=doc&amp;base=RZB&amp;n=362284&amp;dst=100066" TargetMode="External"/><Relationship Id="rId91" Type="http://schemas.openxmlformats.org/officeDocument/2006/relationships/hyperlink" Target="https://login.consultant.ru/link/?req=doc&amp;base=RZB&amp;n=526884&amp;dst=100109" TargetMode="External"/><Relationship Id="rId145" Type="http://schemas.openxmlformats.org/officeDocument/2006/relationships/hyperlink" Target="https://login.consultant.ru/link/?req=doc&amp;base=RZB&amp;n=441443&amp;dst=100013" TargetMode="External"/><Relationship Id="rId166" Type="http://schemas.openxmlformats.org/officeDocument/2006/relationships/hyperlink" Target="https://login.consultant.ru/link/?req=doc&amp;base=RZB&amp;n=362284&amp;dst=100114" TargetMode="External"/><Relationship Id="rId187" Type="http://schemas.openxmlformats.org/officeDocument/2006/relationships/hyperlink" Target="https://login.consultant.ru/link/?req=doc&amp;base=RZB&amp;n=518896&amp;dst=100018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ZB&amp;n=527104&amp;dst=548" TargetMode="External"/><Relationship Id="rId49" Type="http://schemas.openxmlformats.org/officeDocument/2006/relationships/hyperlink" Target="https://login.consultant.ru/link/?req=doc&amp;base=RZB&amp;n=495181" TargetMode="External"/><Relationship Id="rId114" Type="http://schemas.openxmlformats.org/officeDocument/2006/relationships/hyperlink" Target="https://login.consultant.ru/link/?req=doc&amp;base=RZB&amp;n=441443&amp;dst=100013" TargetMode="External"/><Relationship Id="rId60" Type="http://schemas.openxmlformats.org/officeDocument/2006/relationships/hyperlink" Target="https://login.consultant.ru/link/?req=doc&amp;base=RZB&amp;n=362284&amp;dst=100046" TargetMode="External"/><Relationship Id="rId81" Type="http://schemas.openxmlformats.org/officeDocument/2006/relationships/hyperlink" Target="https://login.consultant.ru/link/?req=doc&amp;base=RZB&amp;n=362284&amp;dst=100075" TargetMode="External"/><Relationship Id="rId135" Type="http://schemas.openxmlformats.org/officeDocument/2006/relationships/hyperlink" Target="https://login.consultant.ru/link/?req=doc&amp;base=RZB&amp;n=362284&amp;dst=100093" TargetMode="External"/><Relationship Id="rId156" Type="http://schemas.openxmlformats.org/officeDocument/2006/relationships/hyperlink" Target="https://login.consultant.ru/link/?req=doc&amp;base=RZB&amp;n=498764&amp;dst=100173" TargetMode="External"/><Relationship Id="rId177" Type="http://schemas.openxmlformats.org/officeDocument/2006/relationships/hyperlink" Target="https://login.consultant.ru/link/?req=doc&amp;base=RZB&amp;n=288934&amp;dst=100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46</Pages>
  <Words>15207</Words>
  <Characters>86686</Characters>
  <Application>Microsoft Office Word</Application>
  <DocSecurity>0</DocSecurity>
  <Lines>722</Lines>
  <Paragraphs>203</Paragraphs>
  <ScaleCrop>false</ScaleCrop>
  <Company/>
  <LinksUpToDate>false</LinksUpToDate>
  <CharactersWithSpaces>101690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2026-05-06T15:35:00Z</dcterms:created>
  <dcterms:modified xsi:type="dcterms:W3CDTF">2026-05-06T15:44:00Z</dcterms:modified>
</cp:coreProperties>
</file>