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6AE7" w:rsidRPr="00946AE7" w14:paraId="500AF7A7" w14:textId="77777777" w:rsidTr="00946A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CF6417" w14:textId="77777777" w:rsidR="00946AE7" w:rsidRPr="00946AE7" w:rsidRDefault="00946AE7" w:rsidP="00946AE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8 декабря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23FAE35" w14:textId="77777777" w:rsidR="00946AE7" w:rsidRPr="00946AE7" w:rsidRDefault="00946AE7" w:rsidP="00946AE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N 487</w:t>
            </w:r>
          </w:p>
        </w:tc>
      </w:tr>
    </w:tbl>
    <w:p w14:paraId="4FCB97AF" w14:textId="77777777" w:rsidR="00946AE7" w:rsidRPr="00946AE7" w:rsidRDefault="00946AE7" w:rsidP="00946AE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087027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78785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УКАЗ</w:t>
      </w:r>
    </w:p>
    <w:p w14:paraId="1296DACD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54AA03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ГУБЕРНАТОРА НОВГОРОДСКОЙ ОБЛАСТИ</w:t>
      </w:r>
    </w:p>
    <w:p w14:paraId="0B0B1022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8199FE" w14:textId="22096836" w:rsidR="00946AE7" w:rsidRPr="00946AE7" w:rsidRDefault="00946AE7" w:rsidP="00E23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 МЕЖВЕДОМСТВЕННОМ СОВЕТЕ ПО РАЗВИТИЮ ДОБРОВОЛЬЧЕСТВА</w:t>
      </w:r>
      <w:r w:rsidR="00E2359B">
        <w:rPr>
          <w:rFonts w:ascii="Times New Roman" w:hAnsi="Times New Roman" w:cs="Times New Roman"/>
          <w:sz w:val="28"/>
          <w:szCs w:val="28"/>
        </w:rPr>
        <w:t xml:space="preserve"> </w:t>
      </w:r>
      <w:r w:rsidRPr="00946AE7">
        <w:rPr>
          <w:rFonts w:ascii="Times New Roman" w:hAnsi="Times New Roman" w:cs="Times New Roman"/>
          <w:sz w:val="28"/>
          <w:szCs w:val="28"/>
        </w:rPr>
        <w:t>(ВОЛОНТЕРСТВА) И СОЦИАЛЬНО ОРИЕНТИРОВАННЫХ НЕКОММЕРЧЕСКИХ</w:t>
      </w:r>
    </w:p>
    <w:p w14:paraId="5831939A" w14:textId="5DEF993C" w:rsidR="00946AE7" w:rsidRDefault="00946AE7" w:rsidP="00E23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ОРГАНИЗАЦИЙ НА ТЕРРИТОРИИ НОВГОРОДСКОЙ ОБЛАСТИ</w:t>
      </w:r>
    </w:p>
    <w:p w14:paraId="260055AA" w14:textId="77777777" w:rsidR="00E2359B" w:rsidRDefault="00E2359B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1BC02B" w14:textId="77777777" w:rsidR="00E2359B" w:rsidRP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9B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7AA7FB92" w14:textId="77777777" w:rsidR="00E2359B" w:rsidRP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9B">
        <w:rPr>
          <w:rFonts w:ascii="Times New Roman" w:hAnsi="Times New Roman" w:cs="Times New Roman"/>
          <w:sz w:val="28"/>
          <w:szCs w:val="28"/>
        </w:rPr>
        <w:t>(в ред. указов Губернатора Новгородской области</w:t>
      </w:r>
    </w:p>
    <w:p w14:paraId="196B1AF5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18.06.2018 </w:t>
      </w:r>
      <w:hyperlink r:id="rId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247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16.07.2018 </w:t>
      </w:r>
      <w:hyperlink r:id="rId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291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21.01.2019 </w:t>
      </w:r>
      <w:hyperlink r:id="rId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8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3CF5F9DA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01.08.2019 </w:t>
      </w:r>
      <w:hyperlink r:id="rId7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359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21.04.2020 </w:t>
      </w:r>
      <w:hyperlink r:id="rId8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229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04.08.2020 </w:t>
      </w:r>
      <w:hyperlink r:id="rId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454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437EF9A9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20.11.2020 </w:t>
      </w:r>
      <w:hyperlink r:id="rId10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659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30.12.2020 </w:t>
      </w:r>
      <w:hyperlink r:id="rId1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746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19.02.2021 </w:t>
      </w:r>
      <w:hyperlink r:id="rId12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70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793C9D96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05.05.2022 </w:t>
      </w:r>
      <w:hyperlink r:id="rId1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218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30.05.2022 </w:t>
      </w:r>
      <w:hyperlink r:id="rId1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285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31.10.2022 </w:t>
      </w:r>
      <w:hyperlink r:id="rId1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652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2576717D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10.05.2023 </w:t>
      </w:r>
      <w:hyperlink r:id="rId1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270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30.06.2023 </w:t>
      </w:r>
      <w:hyperlink r:id="rId17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406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26.09.2024 </w:t>
      </w:r>
      <w:hyperlink r:id="rId18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539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4BEC94C3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29.11.2024 </w:t>
      </w:r>
      <w:hyperlink r:id="rId1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683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30.01.2025 </w:t>
      </w:r>
      <w:hyperlink r:id="rId20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53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17.03.2025 </w:t>
      </w:r>
      <w:hyperlink r:id="rId2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125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75E3114D" w14:textId="4E13DA33" w:rsidR="00E2359B" w:rsidRDefault="00E2359B" w:rsidP="00E2359B">
      <w:pPr>
        <w:pStyle w:val="ConsPlusNormal"/>
        <w:jc w:val="center"/>
        <w:rPr>
          <w:rFonts w:ascii="Times New Roman" w:hAnsi="Times New Roman" w:cs="Times New Roman"/>
          <w:color w:val="392C69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17.09.2025 </w:t>
      </w:r>
      <w:hyperlink r:id="rId22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446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)</w:t>
      </w:r>
    </w:p>
    <w:p w14:paraId="29F812E7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F8535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В целях содействия развитию добровольчества (волонтерства) и социально ориентированных некоммерческих организаций на территории Новгородской области:</w:t>
      </w:r>
    </w:p>
    <w:p w14:paraId="51A2D726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2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6F24A7C4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1. Создать межведомственный Совет по развитию добровольчества (волонтерства) и социально ориентированных некоммерческих организаций на территории Новгородской области.</w:t>
      </w:r>
    </w:p>
    <w:p w14:paraId="6C45032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2E963626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4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о межведомственном Совете по развитию добровольчества (волонтерства) и социально ориентированных некоммерческих организаций на территории Новгородской области и его </w:t>
      </w:r>
      <w:hyperlink w:anchor="P10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946AE7">
        <w:rPr>
          <w:rFonts w:ascii="Times New Roman" w:hAnsi="Times New Roman" w:cs="Times New Roman"/>
          <w:sz w:val="28"/>
          <w:szCs w:val="28"/>
        </w:rPr>
        <w:t>.</w:t>
      </w:r>
    </w:p>
    <w:p w14:paraId="53A820F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7404FF9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 Опубликовать указ в газете "Новгородские ведомости" и разместить на "Официальном интернет-портале правовой информации" (</w:t>
      </w:r>
      <w:hyperlink r:id="rId2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946AE7">
        <w:rPr>
          <w:rFonts w:ascii="Times New Roman" w:hAnsi="Times New Roman" w:cs="Times New Roman"/>
          <w:sz w:val="28"/>
          <w:szCs w:val="28"/>
        </w:rPr>
        <w:t>).</w:t>
      </w:r>
    </w:p>
    <w:p w14:paraId="7ECF151B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99C60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 Новгородской области</w:t>
      </w:r>
    </w:p>
    <w:p w14:paraId="13A0FA8D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А.С.НИКИТИН</w:t>
      </w:r>
    </w:p>
    <w:p w14:paraId="21B8A76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F9D189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84F6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3C26EC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ADFE2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C16E0" w14:textId="77777777" w:rsidR="00946AE7" w:rsidRPr="00946AE7" w:rsidRDefault="00946AE7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1106811F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указом</w:t>
      </w:r>
    </w:p>
    <w:p w14:paraId="41942B8C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Губернатора Новгородской области</w:t>
      </w:r>
    </w:p>
    <w:p w14:paraId="6C5776EB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от 08.12.2017 N 487</w:t>
      </w:r>
    </w:p>
    <w:p w14:paraId="727A062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A54CA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946AE7">
        <w:rPr>
          <w:rFonts w:ascii="Times New Roman" w:hAnsi="Times New Roman" w:cs="Times New Roman"/>
          <w:sz w:val="28"/>
          <w:szCs w:val="28"/>
        </w:rPr>
        <w:t>ПОЛОЖЕНИЕ</w:t>
      </w:r>
    </w:p>
    <w:p w14:paraId="14A3AEC4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 МЕЖВЕДОМСТВЕННОМ СОВЕТЕ ПО РАЗВИТИЮ ДОБРОВОЛЬЧЕСТВА</w:t>
      </w:r>
    </w:p>
    <w:p w14:paraId="66743F76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(ВОЛОНТЕРСТВА) И СОЦИАЛЬНО ОРИЕНТИРОВАННЫХ НЕКОММЕРЧЕСКИХ</w:t>
      </w:r>
    </w:p>
    <w:p w14:paraId="14B37CCB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ОРГАНИЗАЦИЙ НА ТЕРРИТОРИИ НОВГОРОДСКОЙ ОБЛАСТИ</w:t>
      </w:r>
    </w:p>
    <w:p w14:paraId="44C732F1" w14:textId="77777777" w:rsidR="00946AE7" w:rsidRPr="00946AE7" w:rsidRDefault="00946AE7" w:rsidP="00946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6123B3" w14:textId="77777777" w:rsidR="00E2359B" w:rsidRP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9B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1AA34EE4" w14:textId="77777777" w:rsidR="00E2359B" w:rsidRP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9B">
        <w:rPr>
          <w:rFonts w:ascii="Times New Roman" w:hAnsi="Times New Roman" w:cs="Times New Roman"/>
          <w:sz w:val="28"/>
          <w:szCs w:val="28"/>
        </w:rPr>
        <w:t>(в ред. указов Губернатора Новгородской области</w:t>
      </w:r>
    </w:p>
    <w:p w14:paraId="06163189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01.08.2019 </w:t>
      </w:r>
      <w:hyperlink r:id="rId27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359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04.08.2020 </w:t>
      </w:r>
      <w:hyperlink r:id="rId28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454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20.11.2020 </w:t>
      </w:r>
      <w:hyperlink r:id="rId2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659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224FBB00" w14:textId="1C770ACC" w:rsid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31.10.2022 </w:t>
      </w:r>
      <w:hyperlink r:id="rId30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652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)</w:t>
      </w:r>
    </w:p>
    <w:p w14:paraId="67C5ABEA" w14:textId="77777777" w:rsidR="00E2359B" w:rsidRPr="00946AE7" w:rsidRDefault="00E2359B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7CC737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EF3784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58FEF9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1.1. Межведомственный Совет по развитию добровольчества (волонтерства) и социально ориентированных некоммерческих организаций на территории Новгородской области (далее Совет) является постоянно действующим консультативно-совещательным органом, созданным в целях содействия развитию добровольчества (волонтерства) и социально ориентированных некоммерческих организаций на территории Новгородской области.</w:t>
      </w:r>
    </w:p>
    <w:p w14:paraId="6A3A7A7C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1.1 в ред. </w:t>
      </w:r>
      <w:hyperlink r:id="rId3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6079D3B1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1.2. Совет в своей деятельности руководствуется </w:t>
      </w:r>
      <w:hyperlink r:id="rId32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Новгородской области и настоящим Положением.</w:t>
      </w:r>
    </w:p>
    <w:p w14:paraId="3CBB15AD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B68A8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2. Задачи Совета</w:t>
      </w:r>
    </w:p>
    <w:p w14:paraId="322AFAE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E946B7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2.1. Информационная, консультационная и организационная поддержка добровольческих (волонтерских) организаций, добровольцев (волонтеров) и социально ориентированных некоммерческих организаций на территории Новгородской области.</w:t>
      </w:r>
    </w:p>
    <w:p w14:paraId="514AB48B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2.1 в ред. </w:t>
      </w:r>
      <w:hyperlink r:id="rId3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39FD1F13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2.2. Разработка предложений и рекомендаций по вопросам развития добровольческого (волонтерского) движения на территории Новгородской области, определению приоритетов государственной политики в сфере поддержки и развития добровольчества (волонтерства) и социально ориентированных некоммерческих организаций на территории Новгородской области.</w:t>
      </w:r>
    </w:p>
    <w:p w14:paraId="3E9DE8E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3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4AFDC1C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lastRenderedPageBreak/>
        <w:t>2.3. Формирование предложений по повышению эффективности взаимодействия органов исполнительной власти Новгородской области с добровольческими (волонтерскими) организациями, добровольцами (волонтерами) и социально ориентированными некоммерческими организациями.</w:t>
      </w:r>
    </w:p>
    <w:p w14:paraId="040109C1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2.3 в ред. </w:t>
      </w:r>
      <w:hyperlink r:id="rId3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36DFE5A4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7984B7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 Права Совета</w:t>
      </w:r>
    </w:p>
    <w:p w14:paraId="3EE54CE7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C40D62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 Совет имеет право:</w:t>
      </w:r>
    </w:p>
    <w:p w14:paraId="65427624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3.1.1. Приглашать на свои заседания представителей органов исполнительной власти Новгородской области, органов местного самоуправления Новгородской области, общественных и иных организаций;</w:t>
      </w:r>
    </w:p>
    <w:p w14:paraId="41BB2190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3.1.2. Привлекать для консультаций, изучения, подготовки и рассмотрения вопросов по решению задач, возложенных на Совет, экспертов и специалистов;</w:t>
      </w:r>
    </w:p>
    <w:p w14:paraId="43036D06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3.1.3. Запрашивать и получать от органов исполнительной власти Новгородской области, органов местного самоуправления Новгородской области, общественных и иных организаций материалы и информацию, необходимые для работы Совета;</w:t>
      </w:r>
    </w:p>
    <w:p w14:paraId="757A659B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3.1.4. Создавать рабочие группы для решения задач Совета.</w:t>
      </w:r>
    </w:p>
    <w:p w14:paraId="7398D0C2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DA095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 Состав Совета</w:t>
      </w:r>
    </w:p>
    <w:p w14:paraId="7C56429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45086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4.1. Совет состоит из председателя Совета, заместителя председателя Совета, секретаря Совета и членов Совета.</w:t>
      </w:r>
    </w:p>
    <w:p w14:paraId="3760FD5D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4.1 в ред. </w:t>
      </w:r>
      <w:hyperlink r:id="rId3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31.10.2022 N 652)</w:t>
      </w:r>
    </w:p>
    <w:p w14:paraId="1EE4A25E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4.2. Состав Совета утверждается указом Губернатора Новгородской области.</w:t>
      </w:r>
    </w:p>
    <w:p w14:paraId="4435B1DC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4.3. Члены Совета осуществляют свою деятельность на общественных началах.</w:t>
      </w:r>
    </w:p>
    <w:p w14:paraId="5AF52A39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61BCBA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 Организация деятельности Совета</w:t>
      </w:r>
    </w:p>
    <w:p w14:paraId="6291F44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541C6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5.1. Исключен. - </w:t>
      </w:r>
      <w:hyperlink r:id="rId37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04.08.2020 N 454.</w:t>
      </w:r>
    </w:p>
    <w:p w14:paraId="79D3985A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5.2. Председатель Совета осуществляет руководство деятельностью Совета, определяет и утверждает повестку дня заседания Совета, определяет дату, место и время его проведения, ведет заседание Совета. Заместитель председателя Совета исполняет обязанности председателя Совета в его отсутствие или по его поручению.</w:t>
      </w:r>
    </w:p>
    <w:p w14:paraId="4588A03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5.2 в ред. </w:t>
      </w:r>
      <w:hyperlink r:id="rId38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31.10.2022 N 652)</w:t>
      </w:r>
    </w:p>
    <w:p w14:paraId="257750F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5.3. Совет правомочен принимать решения, если в заседании участвует не менее половины его состава.</w:t>
      </w:r>
    </w:p>
    <w:p w14:paraId="6D6B1981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Решения принимаются большинством голосов присутствующих на заседании членов Совета путем открытого голосования. В случае равенства </w:t>
      </w:r>
      <w:r w:rsidRPr="00946AE7">
        <w:rPr>
          <w:rFonts w:ascii="Times New Roman" w:hAnsi="Times New Roman" w:cs="Times New Roman"/>
          <w:sz w:val="28"/>
          <w:szCs w:val="28"/>
        </w:rPr>
        <w:lastRenderedPageBreak/>
        <w:t>голосов решающим является голос председательствующего на заседании Совета.</w:t>
      </w:r>
    </w:p>
    <w:p w14:paraId="40BE6605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5.4. Решения Совета носят рекомендательный характер.</w:t>
      </w:r>
    </w:p>
    <w:p w14:paraId="635CA6E8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5.5. Заседания Совета проводятся по мере необходимости, но не реже двух раз в год. Заседания Совета проводятся по решению председателя Совета, в том числе на основании предложений членов Совета.</w:t>
      </w:r>
    </w:p>
    <w:p w14:paraId="747BEAF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20.11.2020 N 659)</w:t>
      </w:r>
    </w:p>
    <w:p w14:paraId="50F314D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5.6. Секретарь Совета извещает членов Совета и приглашенных на заседание лиц о дате, времени, месте проведения и повестке дня заседания Совета не позднее чем за 3 рабочих дня до дня заседания Совета. В случае отсутствия секретаря Совета в период его отпуска, командировки, временной нетрудоспособности или по иным причинам его обязанности возлагаются председателем Совета либо лицом, исполняющим обязанности председателя Совета, на одного из членов Совета.</w:t>
      </w:r>
    </w:p>
    <w:p w14:paraId="18749FEE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5.7. Решения, принятые Советом, оформляются протоколом заседания Совета, в котором указываются дата, время и место проведения заседания Совета, утвержденная повестка дня заседания Совета, сведения об участвовавших в заседании членах Совета и иных приглашенных лицах, принятые решения по вопросам повестки дня заседания Совета.</w:t>
      </w:r>
    </w:p>
    <w:p w14:paraId="4D283D09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5.8. Протокол заседания Совета подписывается председательствующим на заседании Совета и секретарем Совета в течение 5 рабочих дней со дня заседания Совета.</w:t>
      </w:r>
    </w:p>
    <w:p w14:paraId="1BBA585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5.9. Протоколы заседаний Совета или выписки из них направляются секретарем Совета членам Совета в течение 7 рабочих дней со дня заседания Совета.</w:t>
      </w:r>
    </w:p>
    <w:p w14:paraId="56DCB64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5.10. Протоколы заседаний Совета хранятся у секретаря Совета в течение 3 лет со дня заседания Совета.</w:t>
      </w:r>
    </w:p>
    <w:p w14:paraId="6C4ADC5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F33E03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6. Организационное обеспечение деятельности Совета</w:t>
      </w:r>
    </w:p>
    <w:p w14:paraId="249EB542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9C7958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6.1. Организационное обеспечение деятельности Совета осуществляет государственное областное казенное учреждение "Общественно-аналитический центр".</w:t>
      </w:r>
    </w:p>
    <w:p w14:paraId="48E8130A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F3A0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D1FEC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6EE4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01487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E5E62A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BB99A0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0143BA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8FFDAE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03BE26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A28BA5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D442F6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19A151" w14:textId="77777777" w:rsidR="00E2359B" w:rsidRDefault="00E2359B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7046BF" w14:textId="77777777" w:rsidR="00946AE7" w:rsidRPr="00946AE7" w:rsidRDefault="00946AE7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7570712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указом</w:t>
      </w:r>
    </w:p>
    <w:p w14:paraId="20B716C8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Губернатора Новгородской области</w:t>
      </w:r>
    </w:p>
    <w:p w14:paraId="2AF1B6F2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от 08.12.2017 N 487</w:t>
      </w:r>
    </w:p>
    <w:p w14:paraId="160435E9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94F6E0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9"/>
      <w:bookmarkEnd w:id="1"/>
      <w:r w:rsidRPr="00946AE7">
        <w:rPr>
          <w:rFonts w:ascii="Times New Roman" w:hAnsi="Times New Roman" w:cs="Times New Roman"/>
          <w:sz w:val="28"/>
          <w:szCs w:val="28"/>
        </w:rPr>
        <w:t>СОСТАВ</w:t>
      </w:r>
    </w:p>
    <w:p w14:paraId="5DC3BE8D" w14:textId="79DC1EFF" w:rsidR="00946AE7" w:rsidRPr="00946AE7" w:rsidRDefault="00946AE7" w:rsidP="00E23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МЕЖВЕДОМСТВЕННОГО СОВЕТА ПО РАЗВИТИЮ ДОБРОВОЛЬЧЕСТВА</w:t>
      </w:r>
      <w:r w:rsidR="00E2359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946AE7">
        <w:rPr>
          <w:rFonts w:ascii="Times New Roman" w:hAnsi="Times New Roman" w:cs="Times New Roman"/>
          <w:sz w:val="28"/>
          <w:szCs w:val="28"/>
        </w:rPr>
        <w:t>(ВОЛОНТЕРСТВА) И СОЦИАЛЬНО ОРИЕНТИРОВАННЫХ НЕКОММЕРЧЕСКИХ</w:t>
      </w:r>
    </w:p>
    <w:p w14:paraId="39721FA2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ОРГАНИЗАЦИЙ НА ТЕРРИТОРИИ НОВГОРОДСКОЙ ОБЛАСТИ</w:t>
      </w:r>
    </w:p>
    <w:p w14:paraId="6A345FB8" w14:textId="77777777" w:rsidR="00946AE7" w:rsidRPr="00946AE7" w:rsidRDefault="00946AE7" w:rsidP="00946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E8FD0D1" w14:textId="77777777" w:rsidR="00946AE7" w:rsidRDefault="00946AE7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D6CC02" w14:textId="77777777" w:rsidR="00E2359B" w:rsidRP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9B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625D0832" w14:textId="77777777" w:rsidR="00E2359B" w:rsidRP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9B">
        <w:rPr>
          <w:rFonts w:ascii="Times New Roman" w:hAnsi="Times New Roman" w:cs="Times New Roman"/>
          <w:sz w:val="28"/>
          <w:szCs w:val="28"/>
        </w:rPr>
        <w:t>(в ред. указов Губернатора Новгородской области</w:t>
      </w:r>
    </w:p>
    <w:p w14:paraId="26104B18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21.04.2020 </w:t>
      </w:r>
      <w:hyperlink r:id="rId40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229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04.08.2020 </w:t>
      </w:r>
      <w:hyperlink r:id="rId4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454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20.11.2020 </w:t>
      </w:r>
      <w:hyperlink r:id="rId42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659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5A1DA4E5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30.12.2020 </w:t>
      </w:r>
      <w:hyperlink r:id="rId4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746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19.02.2021 </w:t>
      </w:r>
      <w:hyperlink r:id="rId4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70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05.05.2022 </w:t>
      </w:r>
      <w:hyperlink r:id="rId4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218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3E4BC27A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30.05.2022 </w:t>
      </w:r>
      <w:hyperlink r:id="rId4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285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31.10.2022 </w:t>
      </w:r>
      <w:hyperlink r:id="rId47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652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10.05.2023 </w:t>
      </w:r>
      <w:hyperlink r:id="rId48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270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7B70A1A0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30.06.2023 </w:t>
      </w:r>
      <w:hyperlink r:id="rId4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406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26.09.2024 </w:t>
      </w:r>
      <w:hyperlink r:id="rId50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539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29.11.2024 </w:t>
      </w:r>
      <w:hyperlink r:id="rId5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683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14:paraId="3502589D" w14:textId="2AF57921" w:rsid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от 30.01.2025 </w:t>
      </w:r>
      <w:hyperlink r:id="rId52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53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17.03.2025 </w:t>
      </w:r>
      <w:hyperlink r:id="rId5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125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 xml:space="preserve">, от 17.09.2025 </w:t>
      </w:r>
      <w:hyperlink r:id="rId5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N 446</w:t>
        </w:r>
      </w:hyperlink>
      <w:r w:rsidRPr="00946AE7">
        <w:rPr>
          <w:rFonts w:ascii="Times New Roman" w:hAnsi="Times New Roman" w:cs="Times New Roman"/>
          <w:color w:val="392C69"/>
          <w:sz w:val="28"/>
          <w:szCs w:val="28"/>
        </w:rPr>
        <w:t>)</w:t>
      </w:r>
    </w:p>
    <w:p w14:paraId="360E5EDF" w14:textId="77777777" w:rsidR="00E2359B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5A50B3" w14:textId="77777777" w:rsidR="00E2359B" w:rsidRPr="00946AE7" w:rsidRDefault="00E2359B" w:rsidP="00E23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6576"/>
      </w:tblGrid>
      <w:tr w:rsidR="00946AE7" w:rsidRPr="00946AE7" w14:paraId="0225B966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E4AA53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Маленко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B0E6C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D932CA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Новгородской области, председатель Совета</w:t>
            </w:r>
          </w:p>
        </w:tc>
      </w:tr>
      <w:tr w:rsidR="00946AE7" w:rsidRPr="00946AE7" w14:paraId="0E0736EE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C463BA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Чадина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6B0E9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F1CC6E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молодежной политике Новгородской области, заместитель председателя Совета</w:t>
            </w:r>
          </w:p>
        </w:tc>
      </w:tr>
      <w:tr w:rsidR="00946AE7" w:rsidRPr="00946AE7" w14:paraId="2F7A42D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5D3062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Бубнова Я.Е.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9EE64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9F4CD7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взаимодействию с некоммерческими организациями, аппарата Общественной палаты Новгородской области государственного областного казенного учреждения "Общественно-аналитический центр", секретарь Совета (по согласованию)</w:t>
            </w:r>
          </w:p>
        </w:tc>
      </w:tr>
      <w:tr w:rsidR="00946AE7" w:rsidRPr="00946AE7" w14:paraId="1626FD79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3F7D3" w14:textId="77777777" w:rsidR="00946AE7" w:rsidRPr="00946AE7" w:rsidRDefault="00946AE7" w:rsidP="00946A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946AE7" w:rsidRPr="00946AE7" w14:paraId="690FE1F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0D6B7B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Акманова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51D40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63EFA2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по оказанию услуг в области содержания и помощи животным "ЖИЗНЬ" (по согласованию)</w:t>
            </w:r>
          </w:p>
        </w:tc>
      </w:tr>
      <w:tr w:rsidR="00946AE7" w:rsidRPr="00946AE7" w14:paraId="50872B5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5CB04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Алексашкина И.Н.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E43F3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E59A7C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топливно-энергетического комплекса Новгородской области</w:t>
            </w:r>
          </w:p>
        </w:tc>
      </w:tr>
      <w:tr w:rsidR="00946AE7" w:rsidRPr="00946AE7" w14:paraId="66F0B465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C9616D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Алексеева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75AC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063278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- директор департамента транспорта и контрольно-правовой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министерства транспорта и дорожного хозяйства Новгородской области</w:t>
            </w:r>
          </w:p>
        </w:tc>
      </w:tr>
      <w:tr w:rsidR="00946AE7" w:rsidRPr="00946AE7" w14:paraId="34689712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4569A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Арсеньева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3C34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298365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Новгородского регионального отделения Общероссийской общественной организации "Российский Красный Крест" (по согласованию)</w:t>
            </w:r>
          </w:p>
        </w:tc>
      </w:tr>
      <w:tr w:rsidR="00946AE7" w:rsidRPr="00946AE7" w14:paraId="7784508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B78589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Ахмедова А.Р.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EC7F6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5DFD89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координатор регионального отделения Всероссийского общественного движения добровольцев в сфере здравоохранения "Волонтеры - медики" по Новгородской области (по согласованию)</w:t>
            </w:r>
          </w:p>
        </w:tc>
      </w:tr>
      <w:tr w:rsidR="00946AE7" w:rsidRPr="00946AE7" w14:paraId="65B4594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13003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Будяхина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FB696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906D20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Новгородской областной общественной организации "Поисково-спасательный отряд "ФЕНИКС" (по согласованию)</w:t>
            </w:r>
          </w:p>
        </w:tc>
      </w:tr>
      <w:tr w:rsidR="00946AE7" w:rsidRPr="00946AE7" w14:paraId="3832945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2D26AA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Вересов Е.С.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52BC1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A07CC3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директор департамента промышленности и стратегических проектов министерства промышленности и торговли Новгородской области</w:t>
            </w:r>
          </w:p>
        </w:tc>
      </w:tr>
      <w:tr w:rsidR="00946AE7" w:rsidRPr="00946AE7" w14:paraId="20A5AE69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7712A6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Володин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409E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DADD3D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Губернатора Новгородской области - начальник управления Администрации Губернатора Новгородской области по вопросам безопасности</w:t>
            </w:r>
          </w:p>
        </w:tc>
      </w:tr>
      <w:tr w:rsidR="00946AE7" w:rsidRPr="00946AE7" w14:paraId="26BCB71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20C5E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Волчугин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57EB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5EA409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архитектуры и имущественных отношений Новгородской области</w:t>
            </w:r>
          </w:p>
        </w:tc>
      </w:tr>
      <w:tr w:rsidR="00946AE7" w:rsidRPr="00946AE7" w14:paraId="509DF64E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0C9168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Воробьева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72B1E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41EE75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областного автономного учреждения "Дом молодежи, региональный центр военно-патриотического воспитания и подготовки граждан (молодежи) к военной службе" (по согласованию)</w:t>
            </w:r>
          </w:p>
        </w:tc>
      </w:tr>
      <w:tr w:rsidR="00946AE7" w:rsidRPr="00946AE7" w14:paraId="6CB94812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6FEF84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Данилова Е.П.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87DC3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D17FFB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ветеринарии Новгородской области</w:t>
            </w:r>
          </w:p>
        </w:tc>
      </w:tr>
      <w:tr w:rsidR="00946AE7" w:rsidRPr="00946AE7" w14:paraId="58B62A58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B0ED6C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Дзнеладзе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5223B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13065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Новгородской области</w:t>
            </w:r>
          </w:p>
        </w:tc>
      </w:tr>
      <w:tr w:rsidR="00946AE7" w:rsidRPr="00946AE7" w14:paraId="6093746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F835FA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Ерасова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F9D39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437826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"</w:t>
            </w: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" в Великом Новгороде, руководитель структурного подразделения муниципального бюджетного учреждения "Новгородский молодежный центр" (по согласованию)</w:t>
            </w:r>
          </w:p>
        </w:tc>
      </w:tr>
      <w:tr w:rsidR="00946AE7" w:rsidRPr="00946AE7" w14:paraId="75D4470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3E46C7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269D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6C43886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Новгородского областного отделения Всероссийской общественной организации ветеранов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"БОЕВОЕ БРАТСТВО" (по согласованию)</w:t>
            </w:r>
          </w:p>
        </w:tc>
      </w:tr>
      <w:tr w:rsidR="00946AE7" w:rsidRPr="00946AE7" w14:paraId="1A373C5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BB4FA1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О.Ю.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EBCAA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8CB4C3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сестра милосердия, руководитель проектов Сестричества милосердия во имя святой Анны Новгородской Новгородского регионального отделения "Общество православных врачей России" (по согласованию)</w:t>
            </w:r>
          </w:p>
        </w:tc>
      </w:tr>
      <w:tr w:rsidR="00946AE7" w:rsidRPr="00946AE7" w14:paraId="3849C199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4117F3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Игнатьева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4B072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F5E1B4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внутренней политике Новгородской области</w:t>
            </w:r>
          </w:p>
        </w:tc>
      </w:tr>
      <w:tr w:rsidR="00946AE7" w:rsidRPr="00946AE7" w14:paraId="1202576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094CAA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Киблер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F016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155574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информационно-коммуникационных технологий Новгородской области</w:t>
            </w:r>
          </w:p>
        </w:tc>
      </w:tr>
      <w:tr w:rsidR="00946AE7" w:rsidRPr="00946AE7" w14:paraId="73B7780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EE0A42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Киктенко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061E7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4CAD0C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филиала Новгородского регионального отделения Общероссийской общественно-государственной просветительской организации "Российское общество "Знание" (по согласованию)</w:t>
            </w:r>
          </w:p>
        </w:tc>
      </w:tr>
      <w:tr w:rsidR="00946AE7" w:rsidRPr="00946AE7" w14:paraId="2B3BD9B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085287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Ковалев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6E61C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8A9F57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Частного учреждения "Добровольная пожарная команда Новгородской области" (по согласованию)</w:t>
            </w:r>
          </w:p>
        </w:tc>
      </w:tr>
      <w:tr w:rsidR="00946AE7" w:rsidRPr="00946AE7" w14:paraId="1E2F314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21AF29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Козлов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D9EA9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9098B3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экономической политике, поддержке предпринимательства и территориальному развитию Общественной палаты Новгородской области (по согласованию)</w:t>
            </w:r>
          </w:p>
        </w:tc>
      </w:tr>
      <w:tr w:rsidR="00946AE7" w:rsidRPr="00946AE7" w14:paraId="5331D1A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3811D6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Кругляк М.Г.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52826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761EF9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Новгородской областной общественной организации "Центр помощи гражданам, оказавшимся в трудной жизненной ситуации, и адаптации бывших осужденных "Примирение" (по согласованию)</w:t>
            </w:r>
          </w:p>
        </w:tc>
      </w:tr>
      <w:tr w:rsidR="00946AE7" w:rsidRPr="00946AE7" w14:paraId="3980DBD2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94473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Кузьмина В.С.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13611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C80852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организации, оказывающей услуги в сфере экологии и охраны окружающей среды, "ЭКОЛОКАТОР" (по согласованию)</w:t>
            </w:r>
          </w:p>
        </w:tc>
      </w:tr>
      <w:tr w:rsidR="00946AE7" w:rsidRPr="00946AE7" w14:paraId="0185935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7DD90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Кукушкина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FC0EA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5CA00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"Центр экологических и социально-культурных инициатив "Добрый Новгород" (по согласованию)</w:t>
            </w:r>
          </w:p>
        </w:tc>
      </w:tr>
      <w:tr w:rsidR="00946AE7" w:rsidRPr="00946AE7" w14:paraId="785A8C8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C7285C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Кутина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8362A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B6CCF5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профессиональной подготовки и воспитательной работы Управления Федеральной службы судебных приставов по Новгородской области (по согласованию)</w:t>
            </w:r>
          </w:p>
        </w:tc>
      </w:tr>
      <w:tr w:rsidR="00946AE7" w:rsidRPr="00946AE7" w14:paraId="03931B5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CCF32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Ларичева Т.Н.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9D5C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9A9D66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движения детей и молодежи "Движение первых" Новгородской области (по согласованию)</w:t>
            </w:r>
          </w:p>
        </w:tc>
      </w:tr>
      <w:tr w:rsidR="00946AE7" w:rsidRPr="00946AE7" w14:paraId="603690A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D8C9E1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Лебедев В.Е.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98B44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B48501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областного казенного учреждения "Общественно-аналитический центр" (по согласованию)</w:t>
            </w:r>
          </w:p>
        </w:tc>
      </w:tr>
      <w:tr w:rsidR="00946AE7" w:rsidRPr="00946AE7" w14:paraId="0BE443C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859076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Михайлова К.Ю.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7DC9F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6BAEB5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спорта Новгородской области</w:t>
            </w:r>
          </w:p>
        </w:tc>
      </w:tr>
      <w:tr w:rsidR="00946AE7" w:rsidRPr="00946AE7" w14:paraId="6562650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F07E4F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Муравьев Ю.Н.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E84EE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728702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национальной политике Новгородской области</w:t>
            </w:r>
          </w:p>
        </w:tc>
      </w:tr>
      <w:tr w:rsidR="00946AE7" w:rsidRPr="00946AE7" w14:paraId="6E5A42C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ACB6D1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Николаева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46B7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53A72F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помощи людям с синдромом Дауна "Дом Солнца" (по согласованию)</w:t>
            </w:r>
          </w:p>
        </w:tc>
      </w:tr>
      <w:tr w:rsidR="00946AE7" w:rsidRPr="00946AE7" w14:paraId="4D2EB92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7C1AC1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Орлова С.М.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F373F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5B5093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командиров Новгородской областной общественной организации "Поисковая экспедиция "Долина" памяти </w:t>
            </w: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Н.И.Орлова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", руководитель Зала воинской славы муниципального автономного учреждения культуры "Дворец культуры и молодежи "Город" (по согласованию)</w:t>
            </w:r>
          </w:p>
        </w:tc>
      </w:tr>
      <w:tr w:rsidR="00946AE7" w:rsidRPr="00946AE7" w14:paraId="596A364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482D06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Осипова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82168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EA7E0D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взаимодействию с общественными объединениями и институтами гражданского общества комитета по внутренней политике Новгородской области</w:t>
            </w:r>
          </w:p>
        </w:tc>
      </w:tr>
      <w:tr w:rsidR="00946AE7" w:rsidRPr="00946AE7" w14:paraId="499EDE09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AB04FC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Пантелейчук М.Н.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F0676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9BC589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архивного комитета Новгородской области</w:t>
            </w:r>
          </w:p>
        </w:tc>
      </w:tr>
      <w:tr w:rsidR="00946AE7" w:rsidRPr="00946AE7" w14:paraId="66B383DF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EB8E8F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Пасецкая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CF3D6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77460D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 государственной охраны культурного наследия Новгородской области</w:t>
            </w:r>
          </w:p>
        </w:tc>
      </w:tr>
      <w:tr w:rsidR="00946AE7" w:rsidRPr="00946AE7" w14:paraId="3DE15A3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D7009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Пилявская Н.И.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3D8C7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243CB7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Новгородской областной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946AE7" w:rsidRPr="00946AE7" w14:paraId="7769789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94EBC7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Платонова К.С.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A1A5F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0696C3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некоммерческих организаций Управления министерства юстиции Российской Федерации по Новгородской области (по согласованию)</w:t>
            </w:r>
          </w:p>
        </w:tc>
      </w:tr>
      <w:tr w:rsidR="00946AE7" w:rsidRPr="00946AE7" w14:paraId="360EB736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444D17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Рачеева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247F2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62EA22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комитета - начальник отдела мониторинга, анализа рынков и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внешних связей комитета информационной политики Новгородской области</w:t>
            </w:r>
          </w:p>
        </w:tc>
      </w:tr>
      <w:tr w:rsidR="00946AE7" w:rsidRPr="00946AE7" w14:paraId="2D480A4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D9769A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Руденко К.А.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BE3AF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0E8C7D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общественного объединения "Центр развития добровольчества", начальник управления развития компетенций федерального государственного бюджетного образовательного учреждения высшего образования "Новгородский государственный университет имени Ярослава Мудрого" (по согласованию)</w:t>
            </w:r>
          </w:p>
        </w:tc>
      </w:tr>
      <w:tr w:rsidR="00946AE7" w:rsidRPr="00946AE7" w14:paraId="787672D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FBE367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Семёнова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BEDF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925C15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труда, семейной и социальной политики Новгородской области</w:t>
            </w:r>
          </w:p>
        </w:tc>
      </w:tr>
      <w:tr w:rsidR="00946AE7" w:rsidRPr="00946AE7" w14:paraId="6276623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201B8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Сидоренкова М.Е.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CC4B0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5672EA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автономной некоммерческой организации "Центр консалтинга и инноваций АПК" (по согласованию)</w:t>
            </w:r>
          </w:p>
        </w:tc>
      </w:tr>
      <w:tr w:rsidR="00946AE7" w:rsidRPr="00946AE7" w14:paraId="7971F12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2A38B4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Силина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225FA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CBC937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финансов Новгородской области</w:t>
            </w:r>
          </w:p>
        </w:tc>
      </w:tr>
      <w:tr w:rsidR="00946AE7" w:rsidRPr="00946AE7" w14:paraId="53213A5E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33C61F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Терлецкий А.Е.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873EF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58825D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Новгородской областной организации Общероссийской общественной организации "Всероссийское общество инвалидов" (по согласованию)</w:t>
            </w:r>
          </w:p>
        </w:tc>
      </w:tr>
      <w:tr w:rsidR="00946AE7" w:rsidRPr="00946AE7" w14:paraId="7BDA0B9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CC912F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Тимофеева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EA9B3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B51CAB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культуры и туризма Новгородской области</w:t>
            </w:r>
          </w:p>
        </w:tc>
      </w:tr>
      <w:tr w:rsidR="00946AE7" w:rsidRPr="00946AE7" w14:paraId="4D00735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6FAB20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Торопова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8BEC2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4EEECD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истории России и археологии федерального государственного бюджетного образовательного учреждения высшего образования "Новгородский государственный университет имени Ярослава Мудрого" (по согласованию)</w:t>
            </w:r>
          </w:p>
        </w:tc>
      </w:tr>
      <w:tr w:rsidR="00946AE7" w:rsidRPr="00946AE7" w14:paraId="6A7FB23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5564AF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Федотова Г.Н.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85D41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B258C2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Новгородского регионального отделения Всероссийского общественного движения "Волонтеры Победы" (по согласованию)</w:t>
            </w:r>
          </w:p>
        </w:tc>
      </w:tr>
      <w:tr w:rsidR="00946AE7" w:rsidRPr="00946AE7" w14:paraId="6BA65F9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FE53C1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Чебанов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3F93E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A19D25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Общественной палаты Новгородской области (по согласованию)</w:t>
            </w:r>
          </w:p>
        </w:tc>
      </w:tr>
      <w:tr w:rsidR="00946AE7" w:rsidRPr="00946AE7" w14:paraId="2CB8AE0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8AF035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Черствов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2023C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50A71B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развития малого и среднего предпринимательства министерства инвестиционной политики Новгородской области</w:t>
            </w:r>
          </w:p>
        </w:tc>
      </w:tr>
      <w:tr w:rsidR="00946AE7" w:rsidRPr="00946AE7" w14:paraId="5CB3C2D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3F91FD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Чичина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46E75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62536C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"Российское военно-историческое общество" в Новгородской области (по согласованию)</w:t>
            </w:r>
          </w:p>
        </w:tc>
      </w:tr>
      <w:tr w:rsidR="00946AE7" w:rsidRPr="00946AE7" w14:paraId="2CF2D1F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7469BA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Шаваев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CF396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ADAF4E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внутренней политике Новгородской области</w:t>
            </w:r>
          </w:p>
        </w:tc>
      </w:tr>
      <w:tr w:rsidR="00946AE7" w:rsidRPr="00946AE7" w14:paraId="3C68E76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A6E78A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Шошина Е.Ю.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16884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A7743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ресурсов, лесного хозяйства и экологии Новгородской области - директор департамента охраны окружающей среды и выдачи разрешительных документов министерства природных ресурсов, лесного хозяйства и экологии Новгородской области</w:t>
            </w:r>
          </w:p>
        </w:tc>
      </w:tr>
      <w:tr w:rsidR="00946AE7" w:rsidRPr="00946AE7" w14:paraId="5FBA180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8305D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Яковлев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838FE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2353EE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Новгородской области</w:t>
            </w:r>
          </w:p>
        </w:tc>
      </w:tr>
    </w:tbl>
    <w:p w14:paraId="0138A521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239BA2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167BFA" w14:textId="77777777" w:rsidR="00946AE7" w:rsidRPr="00946AE7" w:rsidRDefault="00946AE7" w:rsidP="00946AE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942780A" w14:textId="77777777" w:rsidR="00E424F3" w:rsidRPr="00946AE7" w:rsidRDefault="00E424F3" w:rsidP="0094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4F3" w:rsidRPr="00946AE7" w:rsidSect="00E235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E7"/>
    <w:rsid w:val="00723F85"/>
    <w:rsid w:val="00817537"/>
    <w:rsid w:val="00946AE7"/>
    <w:rsid w:val="00C7667E"/>
    <w:rsid w:val="00E2359B"/>
    <w:rsid w:val="00E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7D88"/>
  <w15:chartTrackingRefBased/>
  <w15:docId w15:val="{ABF71DC3-303D-4C20-A847-94A4323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6AE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4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4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46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54&amp;n=100136&amp;dst=100006" TargetMode="External"/><Relationship Id="rId18" Type="http://schemas.openxmlformats.org/officeDocument/2006/relationships/hyperlink" Target="https://login.consultant.ru/link/?req=doc&amp;base=RLAW154&amp;n=113308&amp;dst=100006" TargetMode="External"/><Relationship Id="rId26" Type="http://schemas.openxmlformats.org/officeDocument/2006/relationships/hyperlink" Target="www.pravo.gov.ru" TargetMode="External"/><Relationship Id="rId39" Type="http://schemas.openxmlformats.org/officeDocument/2006/relationships/hyperlink" Target="https://login.consultant.ru/link/?req=doc&amp;base=RLAW154&amp;n=92535&amp;dst=100007" TargetMode="External"/><Relationship Id="rId21" Type="http://schemas.openxmlformats.org/officeDocument/2006/relationships/hyperlink" Target="https://login.consultant.ru/link/?req=doc&amp;base=RLAW154&amp;n=115854&amp;dst=100006" TargetMode="External"/><Relationship Id="rId34" Type="http://schemas.openxmlformats.org/officeDocument/2006/relationships/hyperlink" Target="https://login.consultant.ru/link/?req=doc&amp;base=RLAW154&amp;n=84426&amp;dst=100020" TargetMode="External"/><Relationship Id="rId42" Type="http://schemas.openxmlformats.org/officeDocument/2006/relationships/hyperlink" Target="https://login.consultant.ru/link/?req=doc&amp;base=RLAW154&amp;n=92535&amp;dst=100008" TargetMode="External"/><Relationship Id="rId47" Type="http://schemas.openxmlformats.org/officeDocument/2006/relationships/hyperlink" Target="https://login.consultant.ru/link/?req=doc&amp;base=RLAW154&amp;n=102828&amp;dst=100010" TargetMode="External"/><Relationship Id="rId50" Type="http://schemas.openxmlformats.org/officeDocument/2006/relationships/hyperlink" Target="https://login.consultant.ru/link/?req=doc&amp;base=RLAW154&amp;n=113308&amp;dst=10000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54&amp;n=84426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106145&amp;dst=100006" TargetMode="External"/><Relationship Id="rId29" Type="http://schemas.openxmlformats.org/officeDocument/2006/relationships/hyperlink" Target="https://login.consultant.ru/link/?req=doc&amp;base=RLAW154&amp;n=92535&amp;dst=100007" TargetMode="External"/><Relationship Id="rId11" Type="http://schemas.openxmlformats.org/officeDocument/2006/relationships/hyperlink" Target="https://login.consultant.ru/link/?req=doc&amp;base=RLAW154&amp;n=93352&amp;dst=100006" TargetMode="External"/><Relationship Id="rId24" Type="http://schemas.openxmlformats.org/officeDocument/2006/relationships/hyperlink" Target="https://login.consultant.ru/link/?req=doc&amp;base=RLAW154&amp;n=84426&amp;dst=100011" TargetMode="External"/><Relationship Id="rId32" Type="http://schemas.openxmlformats.org/officeDocument/2006/relationships/hyperlink" Target="https://login.consultant.ru/link/?req=doc&amp;base=RZB&amp;n=2875" TargetMode="External"/><Relationship Id="rId37" Type="http://schemas.openxmlformats.org/officeDocument/2006/relationships/hyperlink" Target="https://login.consultant.ru/link/?req=doc&amp;base=RLAW154&amp;n=90673&amp;dst=100010" TargetMode="External"/><Relationship Id="rId40" Type="http://schemas.openxmlformats.org/officeDocument/2006/relationships/hyperlink" Target="https://login.consultant.ru/link/?req=doc&amp;base=RLAW154&amp;n=88699&amp;dst=100006" TargetMode="External"/><Relationship Id="rId45" Type="http://schemas.openxmlformats.org/officeDocument/2006/relationships/hyperlink" Target="https://login.consultant.ru/link/?req=doc&amp;base=RLAW154&amp;n=100136&amp;dst=100006" TargetMode="External"/><Relationship Id="rId53" Type="http://schemas.openxmlformats.org/officeDocument/2006/relationships/hyperlink" Target="https://login.consultant.ru/link/?req=doc&amp;base=RLAW154&amp;n=115854&amp;dst=100006" TargetMode="External"/><Relationship Id="rId5" Type="http://schemas.openxmlformats.org/officeDocument/2006/relationships/hyperlink" Target="https://login.consultant.ru/link/?req=doc&amp;base=RLAW154&amp;n=78048&amp;dst=100006" TargetMode="External"/><Relationship Id="rId10" Type="http://schemas.openxmlformats.org/officeDocument/2006/relationships/hyperlink" Target="https://login.consultant.ru/link/?req=doc&amp;base=RLAW154&amp;n=92535&amp;dst=100006" TargetMode="External"/><Relationship Id="rId19" Type="http://schemas.openxmlformats.org/officeDocument/2006/relationships/hyperlink" Target="https://login.consultant.ru/link/?req=doc&amp;base=RLAW154&amp;n=114405&amp;dst=100006" TargetMode="External"/><Relationship Id="rId31" Type="http://schemas.openxmlformats.org/officeDocument/2006/relationships/hyperlink" Target="https://login.consultant.ru/link/?req=doc&amp;base=RLAW154&amp;n=84426&amp;dst=100016" TargetMode="External"/><Relationship Id="rId44" Type="http://schemas.openxmlformats.org/officeDocument/2006/relationships/hyperlink" Target="https://login.consultant.ru/link/?req=doc&amp;base=RLAW154&amp;n=93914&amp;dst=100006" TargetMode="External"/><Relationship Id="rId52" Type="http://schemas.openxmlformats.org/officeDocument/2006/relationships/hyperlink" Target="https://login.consultant.ru/link/?req=doc&amp;base=RLAW154&amp;n=115336&amp;dst=100006" TargetMode="External"/><Relationship Id="rId4" Type="http://schemas.openxmlformats.org/officeDocument/2006/relationships/hyperlink" Target="https://login.consultant.ru/link/?req=doc&amp;base=RLAW154&amp;n=77331&amp;dst=100006" TargetMode="External"/><Relationship Id="rId9" Type="http://schemas.openxmlformats.org/officeDocument/2006/relationships/hyperlink" Target="https://login.consultant.ru/link/?req=doc&amp;base=RLAW154&amp;n=90673&amp;dst=100006" TargetMode="External"/><Relationship Id="rId14" Type="http://schemas.openxmlformats.org/officeDocument/2006/relationships/hyperlink" Target="https://login.consultant.ru/link/?req=doc&amp;base=RLAW154&amp;n=100497&amp;dst=100006" TargetMode="External"/><Relationship Id="rId22" Type="http://schemas.openxmlformats.org/officeDocument/2006/relationships/hyperlink" Target="https://login.consultant.ru/link/?req=doc&amp;base=RLAW154&amp;n=117764&amp;dst=100006" TargetMode="External"/><Relationship Id="rId27" Type="http://schemas.openxmlformats.org/officeDocument/2006/relationships/hyperlink" Target="https://login.consultant.ru/link/?req=doc&amp;base=RLAW154&amp;n=84426&amp;dst=100013" TargetMode="External"/><Relationship Id="rId30" Type="http://schemas.openxmlformats.org/officeDocument/2006/relationships/hyperlink" Target="https://login.consultant.ru/link/?req=doc&amp;base=RLAW154&amp;n=102828&amp;dst=100007" TargetMode="External"/><Relationship Id="rId35" Type="http://schemas.openxmlformats.org/officeDocument/2006/relationships/hyperlink" Target="https://login.consultant.ru/link/?req=doc&amp;base=RLAW154&amp;n=84426&amp;dst=100021" TargetMode="External"/><Relationship Id="rId43" Type="http://schemas.openxmlformats.org/officeDocument/2006/relationships/hyperlink" Target="https://login.consultant.ru/link/?req=doc&amp;base=RLAW154&amp;n=93352&amp;dst=100006" TargetMode="External"/><Relationship Id="rId48" Type="http://schemas.openxmlformats.org/officeDocument/2006/relationships/hyperlink" Target="https://login.consultant.ru/link/?req=doc&amp;base=RLAW154&amp;n=106145&amp;dst=10000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54&amp;n=88699&amp;dst=100006" TargetMode="External"/><Relationship Id="rId51" Type="http://schemas.openxmlformats.org/officeDocument/2006/relationships/hyperlink" Target="https://login.consultant.ru/link/?req=doc&amp;base=RLAW154&amp;n=114405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54&amp;n=93914&amp;dst=100006" TargetMode="External"/><Relationship Id="rId17" Type="http://schemas.openxmlformats.org/officeDocument/2006/relationships/hyperlink" Target="https://login.consultant.ru/link/?req=doc&amp;base=RLAW154&amp;n=106910&amp;dst=100006" TargetMode="External"/><Relationship Id="rId25" Type="http://schemas.openxmlformats.org/officeDocument/2006/relationships/hyperlink" Target="https://login.consultant.ru/link/?req=doc&amp;base=RLAW154&amp;n=84426&amp;dst=100012" TargetMode="External"/><Relationship Id="rId33" Type="http://schemas.openxmlformats.org/officeDocument/2006/relationships/hyperlink" Target="https://login.consultant.ru/link/?req=doc&amp;base=RLAW154&amp;n=84426&amp;dst=100018" TargetMode="External"/><Relationship Id="rId38" Type="http://schemas.openxmlformats.org/officeDocument/2006/relationships/hyperlink" Target="https://login.consultant.ru/link/?req=doc&amp;base=RLAW154&amp;n=102828&amp;dst=100009" TargetMode="External"/><Relationship Id="rId46" Type="http://schemas.openxmlformats.org/officeDocument/2006/relationships/hyperlink" Target="https://login.consultant.ru/link/?req=doc&amp;base=RLAW154&amp;n=100497&amp;dst=100006" TargetMode="External"/><Relationship Id="rId20" Type="http://schemas.openxmlformats.org/officeDocument/2006/relationships/hyperlink" Target="https://login.consultant.ru/link/?req=doc&amp;base=RLAW154&amp;n=115336&amp;dst=100006" TargetMode="External"/><Relationship Id="rId41" Type="http://schemas.openxmlformats.org/officeDocument/2006/relationships/hyperlink" Target="https://login.consultant.ru/link/?req=doc&amp;base=RLAW154&amp;n=90673&amp;dst=100013" TargetMode="External"/><Relationship Id="rId54" Type="http://schemas.openxmlformats.org/officeDocument/2006/relationships/hyperlink" Target="https://login.consultant.ru/link/?req=doc&amp;base=RLAW154&amp;n=117764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81450&amp;dst=100006" TargetMode="External"/><Relationship Id="rId15" Type="http://schemas.openxmlformats.org/officeDocument/2006/relationships/hyperlink" Target="https://login.consultant.ru/link/?req=doc&amp;base=RLAW154&amp;n=102828&amp;dst=100006" TargetMode="External"/><Relationship Id="rId23" Type="http://schemas.openxmlformats.org/officeDocument/2006/relationships/hyperlink" Target="https://login.consultant.ru/link/?req=doc&amp;base=RLAW154&amp;n=84426&amp;dst=100009" TargetMode="External"/><Relationship Id="rId28" Type="http://schemas.openxmlformats.org/officeDocument/2006/relationships/hyperlink" Target="https://login.consultant.ru/link/?req=doc&amp;base=RLAW154&amp;n=90673&amp;dst=100007" TargetMode="External"/><Relationship Id="rId36" Type="http://schemas.openxmlformats.org/officeDocument/2006/relationships/hyperlink" Target="https://login.consultant.ru/link/?req=doc&amp;base=RLAW154&amp;n=102828&amp;dst=100007" TargetMode="External"/><Relationship Id="rId49" Type="http://schemas.openxmlformats.org/officeDocument/2006/relationships/hyperlink" Target="https://login.consultant.ru/link/?req=doc&amp;base=RLAW154&amp;n=10691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3089</Words>
  <Characters>17609</Characters>
  <Application>Microsoft Office Word</Application>
  <DocSecurity>0</DocSecurity>
  <Lines>146</Lines>
  <Paragraphs>41</Paragraphs>
  <ScaleCrop>false</ScaleCrop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2026-01-16T14:05:00Z</dcterms:created>
  <dcterms:modified xsi:type="dcterms:W3CDTF">2026-05-07T13:00:00Z</dcterms:modified>
</cp:coreProperties>
</file>